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0380C" w14:textId="77777777" w:rsidR="008821F6" w:rsidRDefault="008821F6" w:rsidP="008821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NYOMTATVÁNY</w:t>
      </w:r>
    </w:p>
    <w:p w14:paraId="27D2EC38" w14:textId="77777777" w:rsidR="008821F6" w:rsidRPr="0040360D" w:rsidRDefault="008821F6" w:rsidP="008821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60D">
        <w:rPr>
          <w:rFonts w:ascii="Times New Roman" w:hAnsi="Times New Roman" w:cs="Times New Roman"/>
          <w:b/>
          <w:bCs/>
          <w:sz w:val="28"/>
          <w:szCs w:val="28"/>
        </w:rPr>
        <w:t>Bejelentés vendéglátóhely üzlettípus besorolásáról a kereskedelmi tevékenységek végzésének feltételeiről szóló 210/2009. (IX. 29.) Korm. rendelet (továbbiakban: Korm.r.) 31.§-a alapján*</w:t>
      </w:r>
    </w:p>
    <w:p w14:paraId="61BCDB3C" w14:textId="77777777" w:rsidR="008821F6" w:rsidRDefault="008821F6" w:rsidP="008821F6">
      <w:pPr>
        <w:rPr>
          <w:rFonts w:ascii="Times New Roman" w:hAnsi="Times New Roman" w:cs="Times New Roman"/>
          <w:sz w:val="24"/>
          <w:szCs w:val="24"/>
        </w:rPr>
      </w:pPr>
      <w:r w:rsidRPr="0040360D">
        <w:rPr>
          <w:rFonts w:ascii="Times New Roman" w:hAnsi="Times New Roman" w:cs="Times New Roman"/>
          <w:sz w:val="24"/>
          <w:szCs w:val="24"/>
        </w:rPr>
        <w:t xml:space="preserve"> (Kérjük, szíveskedjen a nyomtatványt olvashatóan, nyomtatott, nagybetűvel kitölteni!) </w:t>
      </w:r>
    </w:p>
    <w:p w14:paraId="25338429" w14:textId="77777777" w:rsidR="008821F6" w:rsidRPr="0098334F" w:rsidRDefault="008821F6" w:rsidP="008821F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3B75">
        <w:rPr>
          <w:rFonts w:ascii="Times New Roman" w:hAnsi="Times New Roman" w:cs="Times New Roman"/>
          <w:b/>
          <w:bCs/>
          <w:sz w:val="24"/>
          <w:szCs w:val="24"/>
        </w:rPr>
        <w:t>Kereskedő neve (cég / egyéni vállalkozó neve): 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853B7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3B75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 Képviselő neve (cég nevében eljárni jogosult személy): ……………………………………………………</w:t>
      </w:r>
      <w:proofErr w:type="gramStart"/>
      <w:r w:rsidRPr="00853B75">
        <w:rPr>
          <w:rFonts w:ascii="Times New Roman" w:hAnsi="Times New Roman" w:cs="Times New Roman"/>
          <w:b/>
          <w:bCs/>
          <w:sz w:val="24"/>
          <w:szCs w:val="24"/>
        </w:rPr>
        <w:t>……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3B75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……………………………….. Kereskedő </w:t>
      </w:r>
      <w:proofErr w:type="gramStart"/>
      <w:r w:rsidRPr="00853B75">
        <w:rPr>
          <w:rFonts w:ascii="Times New Roman" w:hAnsi="Times New Roman" w:cs="Times New Roman"/>
          <w:b/>
          <w:bCs/>
          <w:sz w:val="24"/>
          <w:szCs w:val="24"/>
        </w:rPr>
        <w:t>székhelye:…</w:t>
      </w:r>
      <w:proofErr w:type="gramEnd"/>
      <w:r w:rsidRPr="00853B7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 Vendéglátó üzlet címe: 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853B75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………………………………….. Nyilvántartási </w:t>
      </w:r>
      <w:proofErr w:type="gramStart"/>
      <w:r w:rsidRPr="00853B75">
        <w:rPr>
          <w:rFonts w:ascii="Times New Roman" w:hAnsi="Times New Roman" w:cs="Times New Roman"/>
          <w:b/>
          <w:bCs/>
          <w:sz w:val="24"/>
          <w:szCs w:val="24"/>
        </w:rPr>
        <w:t>száma:…</w:t>
      </w:r>
      <w:proofErr w:type="gramEnd"/>
      <w:r w:rsidRPr="00853B75"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3B75">
        <w:rPr>
          <w:rFonts w:ascii="Times New Roman" w:hAnsi="Times New Roman" w:cs="Times New Roman"/>
          <w:b/>
          <w:bCs/>
          <w:sz w:val="24"/>
          <w:szCs w:val="24"/>
        </w:rPr>
        <w:t>………………………..……………</w:t>
      </w:r>
      <w:r w:rsidRPr="0040360D">
        <w:rPr>
          <w:rFonts w:ascii="Times New Roman" w:hAnsi="Times New Roman" w:cs="Times New Roman"/>
          <w:sz w:val="24"/>
          <w:szCs w:val="24"/>
        </w:rPr>
        <w:t xml:space="preserve"> </w:t>
      </w:r>
      <w:r w:rsidRPr="0098334F">
        <w:rPr>
          <w:rFonts w:ascii="Times New Roman" w:hAnsi="Times New Roman" w:cs="Times New Roman"/>
          <w:sz w:val="24"/>
          <w:szCs w:val="24"/>
          <w:u w:val="single"/>
        </w:rPr>
        <w:t>Vendéglátóhely típusa (a nyomtatvány melléklete szerint</w:t>
      </w:r>
      <w:proofErr w:type="gramStart"/>
      <w:r w:rsidRPr="0098334F">
        <w:rPr>
          <w:rFonts w:ascii="Times New Roman" w:hAnsi="Times New Roman" w:cs="Times New Roman"/>
          <w:b/>
          <w:bCs/>
          <w:sz w:val="24"/>
          <w:szCs w:val="24"/>
          <w:u w:val="single"/>
        </w:rPr>
        <w:t>):</w:t>
      </w:r>
      <w:r w:rsidRPr="0098334F">
        <w:rPr>
          <w:rFonts w:ascii="Times New Roman" w:hAnsi="Times New Roman" w:cs="Times New Roman"/>
          <w:b/>
          <w:bCs/>
          <w:sz w:val="28"/>
          <w:szCs w:val="28"/>
          <w:u w:val="single"/>
        </w:rPr>
        <w:t>*</w:t>
      </w:r>
      <w:proofErr w:type="gramEnd"/>
      <w:r w:rsidRPr="0098334F">
        <w:rPr>
          <w:rFonts w:ascii="Times New Roman" w:hAnsi="Times New Roman" w:cs="Times New Roman"/>
          <w:b/>
          <w:bCs/>
          <w:sz w:val="28"/>
          <w:szCs w:val="28"/>
          <w:u w:val="single"/>
        </w:rPr>
        <w:t>*</w:t>
      </w:r>
      <w:r w:rsidRPr="00983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21F6" w:rsidRPr="0098334F" w14:paraId="082A04AD" w14:textId="77777777" w:rsidTr="0097799D">
        <w:tc>
          <w:tcPr>
            <w:tcW w:w="4531" w:type="dxa"/>
          </w:tcPr>
          <w:p w14:paraId="4461D9EF" w14:textId="77777777" w:rsidR="008821F6" w:rsidRPr="0098334F" w:rsidRDefault="008821F6" w:rsidP="008821F6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Étterem</w:t>
            </w:r>
          </w:p>
        </w:tc>
        <w:tc>
          <w:tcPr>
            <w:tcW w:w="4531" w:type="dxa"/>
          </w:tcPr>
          <w:p w14:paraId="78F272C6" w14:textId="77777777" w:rsidR="008821F6" w:rsidRPr="0098334F" w:rsidRDefault="008821F6" w:rsidP="009779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Munkahelyi/közétkeztetést végző vendéglátóhely</w:t>
            </w:r>
          </w:p>
        </w:tc>
      </w:tr>
      <w:tr w:rsidR="008821F6" w:rsidRPr="0098334F" w14:paraId="12680ECE" w14:textId="77777777" w:rsidTr="0097799D">
        <w:tc>
          <w:tcPr>
            <w:tcW w:w="4531" w:type="dxa"/>
          </w:tcPr>
          <w:p w14:paraId="4F02264E" w14:textId="77777777" w:rsidR="008821F6" w:rsidRPr="0098334F" w:rsidRDefault="008821F6" w:rsidP="008821F6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Büfé</w:t>
            </w:r>
          </w:p>
        </w:tc>
        <w:tc>
          <w:tcPr>
            <w:tcW w:w="4531" w:type="dxa"/>
          </w:tcPr>
          <w:p w14:paraId="208466CA" w14:textId="77777777" w:rsidR="008821F6" w:rsidRPr="0098334F" w:rsidRDefault="008821F6" w:rsidP="009779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Gyorsétterem</w:t>
            </w:r>
          </w:p>
        </w:tc>
      </w:tr>
      <w:tr w:rsidR="008821F6" w:rsidRPr="0098334F" w14:paraId="4C7E7364" w14:textId="77777777" w:rsidTr="0097799D">
        <w:tc>
          <w:tcPr>
            <w:tcW w:w="4531" w:type="dxa"/>
          </w:tcPr>
          <w:p w14:paraId="3D0CA9E3" w14:textId="77777777" w:rsidR="008821F6" w:rsidRPr="0098334F" w:rsidRDefault="008821F6" w:rsidP="008821F6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spacing w:line="40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Cukrászda</w:t>
            </w:r>
          </w:p>
        </w:tc>
        <w:tc>
          <w:tcPr>
            <w:tcW w:w="4531" w:type="dxa"/>
          </w:tcPr>
          <w:p w14:paraId="29DE3405" w14:textId="77777777" w:rsidR="008821F6" w:rsidRPr="0098334F" w:rsidRDefault="008821F6" w:rsidP="009779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Rendezvényi étkeztetés</w:t>
            </w:r>
          </w:p>
        </w:tc>
      </w:tr>
      <w:tr w:rsidR="008821F6" w:rsidRPr="0098334F" w14:paraId="5472041A" w14:textId="77777777" w:rsidTr="0097799D">
        <w:tc>
          <w:tcPr>
            <w:tcW w:w="4531" w:type="dxa"/>
          </w:tcPr>
          <w:p w14:paraId="2A1D996C" w14:textId="77777777" w:rsidR="008821F6" w:rsidRPr="0098334F" w:rsidRDefault="008821F6" w:rsidP="008821F6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Kávézó, alkoholmentes italokra specializálódott vendéglátóhely</w:t>
            </w:r>
          </w:p>
        </w:tc>
        <w:tc>
          <w:tcPr>
            <w:tcW w:w="4531" w:type="dxa"/>
          </w:tcPr>
          <w:p w14:paraId="4C9392C2" w14:textId="77777777" w:rsidR="008821F6" w:rsidRPr="0098334F" w:rsidRDefault="008821F6" w:rsidP="009779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Alkalmi vendéglátóhely</w:t>
            </w:r>
          </w:p>
        </w:tc>
      </w:tr>
      <w:tr w:rsidR="008821F6" w:rsidRPr="0098334F" w14:paraId="3472F87E" w14:textId="77777777" w:rsidTr="0097799D">
        <w:tc>
          <w:tcPr>
            <w:tcW w:w="4531" w:type="dxa"/>
          </w:tcPr>
          <w:p w14:paraId="35143B4D" w14:textId="77777777" w:rsidR="008821F6" w:rsidRPr="0098334F" w:rsidRDefault="008821F6" w:rsidP="008821F6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Italüzlet, bár</w:t>
            </w:r>
          </w:p>
        </w:tc>
        <w:tc>
          <w:tcPr>
            <w:tcW w:w="4531" w:type="dxa"/>
          </w:tcPr>
          <w:p w14:paraId="6433DB5A" w14:textId="77777777" w:rsidR="008821F6" w:rsidRPr="0098334F" w:rsidRDefault="008821F6" w:rsidP="009779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Mozgó vendéglátóhely</w:t>
            </w:r>
          </w:p>
        </w:tc>
      </w:tr>
      <w:tr w:rsidR="008821F6" w:rsidRPr="0098334F" w14:paraId="414E90C7" w14:textId="77777777" w:rsidTr="0097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31" w:type="dxa"/>
        </w:trPr>
        <w:tc>
          <w:tcPr>
            <w:tcW w:w="4531" w:type="dxa"/>
          </w:tcPr>
          <w:p w14:paraId="39B3C9B9" w14:textId="77777777" w:rsidR="008821F6" w:rsidRPr="0098334F" w:rsidRDefault="008821F6" w:rsidP="008821F6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Zenés-táncos szórakozóhely</w:t>
            </w:r>
          </w:p>
        </w:tc>
      </w:tr>
    </w:tbl>
    <w:p w14:paraId="7E150293" w14:textId="77777777" w:rsidR="008821F6" w:rsidRPr="0098334F" w:rsidRDefault="008821F6" w:rsidP="008821F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34F">
        <w:rPr>
          <w:rFonts w:ascii="Times New Roman" w:hAnsi="Times New Roman" w:cs="Times New Roman"/>
          <w:b/>
          <w:bCs/>
          <w:sz w:val="24"/>
          <w:szCs w:val="24"/>
        </w:rPr>
        <w:t xml:space="preserve">Kijelentem, hogy a nyilatkozatom a valóságnak megfelel, és azt az aláírásommal hitelesítem. </w:t>
      </w:r>
    </w:p>
    <w:p w14:paraId="0710AAE8" w14:textId="77777777" w:rsidR="008821F6" w:rsidRDefault="008821F6" w:rsidP="00882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34F">
        <w:rPr>
          <w:rFonts w:ascii="Times New Roman" w:hAnsi="Times New Roman" w:cs="Times New Roman"/>
          <w:sz w:val="24"/>
          <w:szCs w:val="24"/>
          <w:u w:val="single"/>
        </w:rPr>
        <w:t>Elérhetőség</w:t>
      </w:r>
      <w:r w:rsidRPr="0040360D">
        <w:rPr>
          <w:rFonts w:ascii="Times New Roman" w:hAnsi="Times New Roman" w:cs="Times New Roman"/>
          <w:sz w:val="24"/>
          <w:szCs w:val="24"/>
        </w:rPr>
        <w:t>:</w:t>
      </w:r>
    </w:p>
    <w:p w14:paraId="2579302B" w14:textId="77777777" w:rsidR="008821F6" w:rsidRDefault="008821F6" w:rsidP="00882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360D">
        <w:rPr>
          <w:rFonts w:ascii="Times New Roman" w:hAnsi="Times New Roman" w:cs="Times New Roman"/>
          <w:sz w:val="24"/>
          <w:szCs w:val="24"/>
        </w:rPr>
        <w:t xml:space="preserve">telefonszám: 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.……………..</w:t>
      </w:r>
    </w:p>
    <w:p w14:paraId="3539A9B4" w14:textId="77777777" w:rsidR="008821F6" w:rsidRDefault="008821F6" w:rsidP="00882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360D">
        <w:rPr>
          <w:rFonts w:ascii="Times New Roman" w:hAnsi="Times New Roman" w:cs="Times New Roman"/>
          <w:sz w:val="24"/>
          <w:szCs w:val="24"/>
        </w:rPr>
        <w:t xml:space="preserve">e-mail cím: 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00302E32" w14:textId="77777777" w:rsidR="008821F6" w:rsidRDefault="008821F6" w:rsidP="00882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68D26F" w14:textId="77777777" w:rsidR="008821F6" w:rsidRPr="00FF0613" w:rsidRDefault="008821F6" w:rsidP="008821F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613">
        <w:rPr>
          <w:rFonts w:ascii="Times New Roman" w:hAnsi="Times New Roman" w:cs="Times New Roman"/>
          <w:b/>
          <w:bCs/>
          <w:sz w:val="24"/>
          <w:szCs w:val="24"/>
        </w:rPr>
        <w:t xml:space="preserve">Bugyi, 2021. év .......................................... hó .............. nap </w:t>
      </w:r>
    </w:p>
    <w:p w14:paraId="775DD4D9" w14:textId="77777777" w:rsidR="008821F6" w:rsidRPr="00FC6DBB" w:rsidRDefault="008821F6" w:rsidP="008821F6">
      <w:pPr>
        <w:spacing w:after="0" w:line="36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bejelentő neve</w:t>
      </w:r>
      <w:r w:rsidRPr="00FC6DB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proofErr w:type="gramStart"/>
      <w:r w:rsidRPr="00FC6DBB">
        <w:rPr>
          <w:rFonts w:ascii="Times New Roman" w:hAnsi="Times New Roman" w:cs="Times New Roman"/>
          <w:b/>
          <w:bCs/>
          <w:sz w:val="24"/>
          <w:szCs w:val="24"/>
        </w:rPr>
        <w:t>……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FC6DBB"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</w:p>
    <w:p w14:paraId="65BB7FF7" w14:textId="77777777" w:rsidR="008821F6" w:rsidRPr="00FC6DBB" w:rsidRDefault="008821F6" w:rsidP="008821F6">
      <w:pPr>
        <w:spacing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bejelentő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aláírása….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.……………………..</w:t>
      </w:r>
      <w:r w:rsidRPr="00FC6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291FBD" w14:textId="77777777" w:rsidR="008821F6" w:rsidRPr="00CC55BC" w:rsidRDefault="008821F6" w:rsidP="008821F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CC55BC">
        <w:rPr>
          <w:rFonts w:ascii="Times New Roman" w:hAnsi="Times New Roman" w:cs="Times New Roman"/>
          <w:b/>
          <w:bCs/>
          <w:i/>
          <w:iCs/>
        </w:rPr>
        <w:t>*A Korm.r. 31.§ szerint: „A 2021. január 1-ig bejelentett vendéglátó üzletek esetén a 4. melléklet szerinti vendéglátó üzlettípust a kereskedő legkésőbb 2021. március 31-ig köteles bejelenteni a jegyzőnek.”</w:t>
      </w:r>
    </w:p>
    <w:p w14:paraId="75B37CE9" w14:textId="77777777" w:rsidR="008821F6" w:rsidRPr="008A3B24" w:rsidRDefault="008821F6" w:rsidP="008821F6">
      <w:pPr>
        <w:spacing w:line="360" w:lineRule="auto"/>
        <w:rPr>
          <w:rFonts w:ascii="Times New Roman" w:hAnsi="Times New Roman" w:cs="Times New Roman"/>
          <w:b/>
          <w:bCs/>
        </w:rPr>
      </w:pPr>
      <w:r w:rsidRPr="00CC55BC">
        <w:rPr>
          <w:rFonts w:ascii="Times New Roman" w:hAnsi="Times New Roman" w:cs="Times New Roman"/>
          <w:b/>
          <w:bCs/>
          <w:i/>
          <w:iCs/>
        </w:rPr>
        <w:t>**A megfelelő válasz aláhúzással jelölendő</w:t>
      </w:r>
      <w:r w:rsidRPr="008A3B24">
        <w:rPr>
          <w:rFonts w:ascii="Times New Roman" w:hAnsi="Times New Roman" w:cs="Times New Roman"/>
          <w:b/>
          <w:bCs/>
        </w:rPr>
        <w:t xml:space="preserve">. </w:t>
      </w:r>
    </w:p>
    <w:p w14:paraId="01CBDC07" w14:textId="77777777" w:rsidR="008821F6" w:rsidRPr="0040360D" w:rsidRDefault="008821F6" w:rsidP="008821F6">
      <w:pPr>
        <w:shd w:val="clear" w:color="auto" w:fill="FFFFFF"/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40360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lastRenderedPageBreak/>
        <w:t>4. melléklet a 210/2009. (IX. 29.) Korm. rendelethez</w:t>
      </w:r>
    </w:p>
    <w:p w14:paraId="04C4A2E2" w14:textId="77777777" w:rsidR="008821F6" w:rsidRPr="0040360D" w:rsidRDefault="008821F6" w:rsidP="008821F6">
      <w:pPr>
        <w:shd w:val="clear" w:color="auto" w:fill="FFFFFF"/>
        <w:spacing w:after="0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40360D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Vendéglátóhely üzlettípusok és azok jellemzői</w:t>
      </w:r>
    </w:p>
    <w:p w14:paraId="06A95D46" w14:textId="77777777" w:rsidR="008821F6" w:rsidRPr="0040360D" w:rsidRDefault="008821F6" w:rsidP="008821F6">
      <w:pPr>
        <w:shd w:val="clear" w:color="auto" w:fill="FFFFFF"/>
        <w:spacing w:before="100" w:beforeAutospacing="1"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40360D">
        <w:rPr>
          <w:rFonts w:ascii="Times New Roman" w:eastAsia="Times New Roman" w:hAnsi="Times New Roman" w:cs="Times New Roman"/>
          <w:b/>
          <w:bCs/>
          <w:lang w:eastAsia="hu-HU"/>
        </w:rPr>
        <w:t>1. Étterem</w:t>
      </w:r>
    </w:p>
    <w:tbl>
      <w:tblPr>
        <w:tblW w:w="7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80"/>
      </w:tblGrid>
      <w:tr w:rsidR="008821F6" w:rsidRPr="0040360D" w14:paraId="293C4DF9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BEE22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4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9B6347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Melegétel</w:t>
            </w:r>
          </w:p>
        </w:tc>
      </w:tr>
      <w:tr w:rsidR="008821F6" w:rsidRPr="0040360D" w14:paraId="732E6A22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7FF42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4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84A7D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TEÁOR’08: 5610 - Éttermi, mozgó vendéglátás</w:t>
            </w:r>
          </w:p>
        </w:tc>
      </w:tr>
      <w:tr w:rsidR="008821F6" w:rsidRPr="0040360D" w14:paraId="6BD79C3C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A9A8E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4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80B55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8821F6" w:rsidRPr="0040360D" w14:paraId="03F509B6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19A44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4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7EEE7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többször használatos edényekben (étkészlet, poharak stb.). Vendégtérrel rendelkezik, a vendégeknek biztosítani kell a helyszíni fogyasztás lehetőségét.</w:t>
            </w:r>
          </w:p>
        </w:tc>
      </w:tr>
      <w:tr w:rsidR="008821F6" w:rsidRPr="0040360D" w14:paraId="20CC4C06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22CE8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4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01BD6A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Az ételeket helyben készítik, főzőkonyhával rendelkezik.</w:t>
            </w:r>
          </w:p>
        </w:tc>
      </w:tr>
    </w:tbl>
    <w:p w14:paraId="588D44B7" w14:textId="77777777" w:rsidR="008821F6" w:rsidRPr="0040360D" w:rsidRDefault="008821F6" w:rsidP="008821F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40360D">
        <w:rPr>
          <w:rFonts w:ascii="Times New Roman" w:eastAsia="Times New Roman" w:hAnsi="Times New Roman" w:cs="Times New Roman"/>
          <w:b/>
          <w:bCs/>
          <w:lang w:eastAsia="hu-HU"/>
        </w:rPr>
        <w:t>2. Büfé</w:t>
      </w:r>
    </w:p>
    <w:tbl>
      <w:tblPr>
        <w:tblW w:w="7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80"/>
      </w:tblGrid>
      <w:tr w:rsidR="008821F6" w:rsidRPr="0040360D" w14:paraId="133D80A4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205B6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4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1D9CF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Melegétel/hidegétel</w:t>
            </w:r>
          </w:p>
        </w:tc>
      </w:tr>
      <w:tr w:rsidR="008821F6" w:rsidRPr="0040360D" w14:paraId="743B1CFE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CCE06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4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F8A0BD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TEÁOR’08: 5610 - Éttermi, mozgó vendéglátás</w:t>
            </w:r>
          </w:p>
        </w:tc>
      </w:tr>
      <w:tr w:rsidR="008821F6" w:rsidRPr="0040360D" w14:paraId="519B198C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D42E2B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4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BDEB1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8821F6" w:rsidRPr="0040360D" w14:paraId="20E19ED2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FE341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4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E14D2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A kiszolgálás önkiszolgáló, egyszer vagy többször használatos edényekben (étkészlet, poharak stb.). Helyszíni fogyasztás lehetőségét nem kötelező biztosítania.</w:t>
            </w:r>
          </w:p>
        </w:tc>
      </w:tr>
      <w:tr w:rsidR="008821F6" w:rsidRPr="0040360D" w14:paraId="7FA649C3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6B2A9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49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0C51A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2968BD72" w14:textId="77777777" w:rsidR="008821F6" w:rsidRPr="0040360D" w:rsidRDefault="008821F6" w:rsidP="008821F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40360D">
        <w:rPr>
          <w:rFonts w:ascii="Times New Roman" w:eastAsia="Times New Roman" w:hAnsi="Times New Roman" w:cs="Times New Roman"/>
          <w:b/>
          <w:bCs/>
          <w:lang w:eastAsia="hu-HU"/>
        </w:rPr>
        <w:t>3. Cukrászda</w:t>
      </w:r>
    </w:p>
    <w:tbl>
      <w:tblPr>
        <w:tblW w:w="7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</w:tblGrid>
      <w:tr w:rsidR="008821F6" w:rsidRPr="0040360D" w14:paraId="74A67215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387EC7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647342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Cukrászati készítmény, édesipari termék</w:t>
            </w:r>
          </w:p>
        </w:tc>
      </w:tr>
      <w:tr w:rsidR="008821F6" w:rsidRPr="0040360D" w14:paraId="40EDC8FE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7377EE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CB94E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TEÁOR’08: 5610 - Éttermi, mozgó vendéglátás</w:t>
            </w:r>
          </w:p>
        </w:tc>
      </w:tr>
      <w:tr w:rsidR="008821F6" w:rsidRPr="0040360D" w14:paraId="36512A0B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48213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F0FE2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8821F6" w:rsidRPr="0040360D" w14:paraId="585E97DF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6B2C6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53A68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8821F6" w:rsidRPr="0040360D" w14:paraId="02E007EE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53C06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0C8F3E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A cukrászati termékeket nem feltétlenül a helyszínen készítik.</w:t>
            </w:r>
          </w:p>
        </w:tc>
      </w:tr>
    </w:tbl>
    <w:p w14:paraId="679CF719" w14:textId="77777777" w:rsidR="008821F6" w:rsidRPr="0040360D" w:rsidRDefault="008821F6" w:rsidP="008821F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40360D">
        <w:rPr>
          <w:rFonts w:ascii="Times New Roman" w:eastAsia="Times New Roman" w:hAnsi="Times New Roman" w:cs="Times New Roman"/>
          <w:b/>
          <w:bCs/>
          <w:lang w:eastAsia="hu-HU"/>
        </w:rPr>
        <w:t>4. Kávézó, alkoholmentes italokra specializálódott vendéglátóhely</w:t>
      </w:r>
    </w:p>
    <w:tbl>
      <w:tblPr>
        <w:tblW w:w="7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</w:tblGrid>
      <w:tr w:rsidR="008821F6" w:rsidRPr="0040360D" w14:paraId="22D2F6E9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0586C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0CE5A6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Kávéital, alkoholmentes ital</w:t>
            </w:r>
          </w:p>
        </w:tc>
      </w:tr>
      <w:tr w:rsidR="008821F6" w:rsidRPr="0040360D" w14:paraId="5D4CEB28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707D0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Tevékenység TEÁOR kódja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36EC3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TEÁOR’08: 5630 - Italszolgáltatás</w:t>
            </w:r>
          </w:p>
        </w:tc>
      </w:tr>
      <w:tr w:rsidR="008821F6" w:rsidRPr="0040360D" w14:paraId="136CE730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E63FD6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BDA92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8821F6" w:rsidRPr="0040360D" w14:paraId="1F28D496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DCF3D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3436D7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8821F6" w:rsidRPr="0040360D" w14:paraId="64A8EEA1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04958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BAA06A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3FD77486" w14:textId="77777777" w:rsidR="008821F6" w:rsidRPr="0040360D" w:rsidRDefault="008821F6" w:rsidP="008821F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40360D">
        <w:rPr>
          <w:rFonts w:ascii="Times New Roman" w:eastAsia="Times New Roman" w:hAnsi="Times New Roman" w:cs="Times New Roman"/>
          <w:b/>
          <w:bCs/>
          <w:lang w:eastAsia="hu-HU"/>
        </w:rPr>
        <w:t>5. Italüzlet, bár</w:t>
      </w:r>
    </w:p>
    <w:tbl>
      <w:tblPr>
        <w:tblW w:w="7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</w:tblGrid>
      <w:tr w:rsidR="008821F6" w:rsidRPr="0040360D" w14:paraId="23119899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E10F2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CECB5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Szeszes ital</w:t>
            </w:r>
          </w:p>
        </w:tc>
      </w:tr>
      <w:tr w:rsidR="008821F6" w:rsidRPr="0040360D" w14:paraId="2B4F4940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7EBF0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34588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TEÁOR’08: 5630 - Italszolgáltatás</w:t>
            </w:r>
          </w:p>
        </w:tc>
      </w:tr>
      <w:tr w:rsidR="008821F6" w:rsidRPr="0040360D" w14:paraId="6A4B68B8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9E3BC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261B6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8821F6" w:rsidRPr="0040360D" w14:paraId="6A01A438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D405F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B5B13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8821F6" w:rsidRPr="0040360D" w14:paraId="4BB9046C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05DAA6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1F821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13EB756F" w14:textId="77777777" w:rsidR="008821F6" w:rsidRPr="0040360D" w:rsidRDefault="008821F6" w:rsidP="008821F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40360D">
        <w:rPr>
          <w:rFonts w:ascii="Times New Roman" w:eastAsia="Times New Roman" w:hAnsi="Times New Roman" w:cs="Times New Roman"/>
          <w:b/>
          <w:bCs/>
          <w:lang w:eastAsia="hu-HU"/>
        </w:rPr>
        <w:t>6. Zenés-táncos szórakozóhely</w:t>
      </w:r>
    </w:p>
    <w:tbl>
      <w:tblPr>
        <w:tblW w:w="7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</w:tblGrid>
      <w:tr w:rsidR="008821F6" w:rsidRPr="0040360D" w14:paraId="5DBE904A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4E0C4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2F96F2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Szeszes ital</w:t>
            </w:r>
          </w:p>
        </w:tc>
      </w:tr>
      <w:tr w:rsidR="008821F6" w:rsidRPr="0040360D" w14:paraId="080C1F5A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24092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40B23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TEÁOR’08: 5630 – Italszolgáltatás</w:t>
            </w:r>
          </w:p>
        </w:tc>
      </w:tr>
      <w:tr w:rsidR="008821F6" w:rsidRPr="0040360D" w14:paraId="59DB3676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B66CF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43E5FF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8821F6" w:rsidRPr="0040360D" w14:paraId="2D58C52E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52A01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939BD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Zenés szolgáltatást nyújt, tánctérrel rendelkezik. A kiszolgálás lehet hagyományos vagy önkiszolgáló, egyszer vagy többször használatos edényekben (poharak stb.).</w:t>
            </w:r>
          </w:p>
        </w:tc>
      </w:tr>
      <w:tr w:rsidR="008821F6" w:rsidRPr="0040360D" w14:paraId="26E73675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12E0F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0BFB3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0F20E6DF" w14:textId="77777777" w:rsidR="008821F6" w:rsidRPr="0040360D" w:rsidRDefault="008821F6" w:rsidP="008821F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40360D">
        <w:rPr>
          <w:rFonts w:ascii="Times New Roman" w:eastAsia="Times New Roman" w:hAnsi="Times New Roman" w:cs="Times New Roman"/>
          <w:b/>
          <w:bCs/>
          <w:lang w:eastAsia="hu-HU"/>
        </w:rPr>
        <w:t>7. Munkahelyi/közétkeztetést végző vendéglátóhely</w:t>
      </w:r>
    </w:p>
    <w:tbl>
      <w:tblPr>
        <w:tblW w:w="7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</w:tblGrid>
      <w:tr w:rsidR="008821F6" w:rsidRPr="0040360D" w14:paraId="71447873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5AD9C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22725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Melegétel/hidegétel</w:t>
            </w:r>
          </w:p>
        </w:tc>
      </w:tr>
      <w:tr w:rsidR="008821F6" w:rsidRPr="0040360D" w14:paraId="4FC8AC9A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CDD4F4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F742C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TEÁOR’08: 5629 - Egyéb vendéglátás</w:t>
            </w:r>
          </w:p>
        </w:tc>
      </w:tr>
      <w:tr w:rsidR="008821F6" w:rsidRPr="0040360D" w14:paraId="53F3A841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26A15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C952C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8821F6" w:rsidRPr="0040360D" w14:paraId="4A14F59A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A9569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92C824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többször használatos edényekben (étkészlet, poharak stb.). Vendégtérrel rendelkezik, a helyszíni fogyasztás lehetőségét kötelező biztosítania.</w:t>
            </w:r>
          </w:p>
        </w:tc>
      </w:tr>
      <w:tr w:rsidR="008821F6" w:rsidRPr="0040360D" w14:paraId="696227D2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EFDC6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Konyha jellege, ételkészítés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A4CD4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készítik, minimum tálalóval vagy melegítőkonyhával kell rendelkeznie.</w:t>
            </w:r>
          </w:p>
        </w:tc>
      </w:tr>
    </w:tbl>
    <w:p w14:paraId="759E9614" w14:textId="77777777" w:rsidR="008821F6" w:rsidRPr="0040360D" w:rsidRDefault="008821F6" w:rsidP="008821F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40360D">
        <w:rPr>
          <w:rFonts w:ascii="Times New Roman" w:eastAsia="Times New Roman" w:hAnsi="Times New Roman" w:cs="Times New Roman"/>
          <w:b/>
          <w:bCs/>
          <w:lang w:eastAsia="hu-HU"/>
        </w:rPr>
        <w:t>8. Gyorsétterem</w:t>
      </w:r>
    </w:p>
    <w:tbl>
      <w:tblPr>
        <w:tblW w:w="7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</w:tblGrid>
      <w:tr w:rsidR="008821F6" w:rsidRPr="0040360D" w14:paraId="6C81A8A2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F06198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CE674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Melegétel/hidegétel</w:t>
            </w:r>
          </w:p>
        </w:tc>
      </w:tr>
      <w:tr w:rsidR="008821F6" w:rsidRPr="0040360D" w14:paraId="5CBEBB24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F4D68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960AE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TEÁOR’08: 5610 - Éttermi, mozgó vendéglátás</w:t>
            </w:r>
          </w:p>
        </w:tc>
      </w:tr>
      <w:tr w:rsidR="008821F6" w:rsidRPr="0040360D" w14:paraId="3F918465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E3C4E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C4936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8821F6" w:rsidRPr="0040360D" w14:paraId="3C71399A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90E01F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2DF66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8821F6" w:rsidRPr="0040360D" w14:paraId="21B01A2F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B9200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DCE7A9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készítik, minimum befejező konyhával rendelkezik.</w:t>
            </w:r>
          </w:p>
        </w:tc>
      </w:tr>
    </w:tbl>
    <w:p w14:paraId="7BE9441A" w14:textId="77777777" w:rsidR="008821F6" w:rsidRPr="0040360D" w:rsidRDefault="008821F6" w:rsidP="008821F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40360D">
        <w:rPr>
          <w:rFonts w:ascii="Times New Roman" w:eastAsia="Times New Roman" w:hAnsi="Times New Roman" w:cs="Times New Roman"/>
          <w:b/>
          <w:bCs/>
          <w:lang w:eastAsia="hu-HU"/>
        </w:rPr>
        <w:t>9. Rendezvényi étkeztetés</w:t>
      </w:r>
    </w:p>
    <w:tbl>
      <w:tblPr>
        <w:tblW w:w="7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</w:tblGrid>
      <w:tr w:rsidR="008821F6" w:rsidRPr="0040360D" w14:paraId="6CB0FB25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6A124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0BA1F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Melegétel/hidegétel</w:t>
            </w:r>
          </w:p>
        </w:tc>
      </w:tr>
      <w:tr w:rsidR="008821F6" w:rsidRPr="0040360D" w14:paraId="5517F591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9FAA02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9FA65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TEÁOR’08: 5621 - Rendezvényi étkeztetés</w:t>
            </w:r>
          </w:p>
        </w:tc>
      </w:tr>
      <w:tr w:rsidR="008821F6" w:rsidRPr="0040360D" w14:paraId="6965BDE5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34A5B4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C59EB0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Alkalmi</w:t>
            </w:r>
          </w:p>
        </w:tc>
      </w:tr>
      <w:tr w:rsidR="008821F6" w:rsidRPr="0040360D" w14:paraId="7CD7C412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2F2F9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0332A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A kiszolgálás helye a rendezvény. 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8821F6" w:rsidRPr="0040360D" w14:paraId="68DC20CA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9E35E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47EAA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5FE2C7D6" w14:textId="77777777" w:rsidR="008821F6" w:rsidRPr="0040360D" w:rsidRDefault="008821F6" w:rsidP="008821F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40360D">
        <w:rPr>
          <w:rFonts w:ascii="Times New Roman" w:eastAsia="Times New Roman" w:hAnsi="Times New Roman" w:cs="Times New Roman"/>
          <w:b/>
          <w:bCs/>
          <w:lang w:eastAsia="hu-HU"/>
        </w:rPr>
        <w:t>10. Alkalmi vendéglátóhely</w:t>
      </w:r>
    </w:p>
    <w:tbl>
      <w:tblPr>
        <w:tblW w:w="7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</w:tblGrid>
      <w:tr w:rsidR="008821F6" w:rsidRPr="0040360D" w14:paraId="1E428709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95082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32570E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Melegétel/hidegétel, kávéital, alkoholmentes és szeszes ital</w:t>
            </w:r>
          </w:p>
        </w:tc>
      </w:tr>
      <w:tr w:rsidR="008821F6" w:rsidRPr="0040360D" w14:paraId="534556A6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31AAA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2E704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TEÁOR’08: 5610 - Éttermi, mozgó vendéglátás</w:t>
            </w:r>
          </w:p>
        </w:tc>
      </w:tr>
      <w:tr w:rsidR="008821F6" w:rsidRPr="0040360D" w14:paraId="139BB663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A021C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CFC3EA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Alkalmi</w:t>
            </w:r>
          </w:p>
        </w:tc>
      </w:tr>
      <w:tr w:rsidR="008821F6" w:rsidRPr="0040360D" w14:paraId="60E89DD0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B0A74A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EABFC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 xml:space="preserve">Meghatározott helyen üzemel. A kiszolgálás lehet hagyományos vagy önkiszolgáló, egyszer vagy többször használatos edényekben (étkészlet, poharak stb.). Pl. Telepített </w:t>
            </w:r>
            <w:proofErr w:type="spellStart"/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food</w:t>
            </w:r>
            <w:proofErr w:type="spellEnd"/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truck</w:t>
            </w:r>
            <w:proofErr w:type="spellEnd"/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, borozó egy borfesztiválon</w:t>
            </w:r>
          </w:p>
        </w:tc>
      </w:tr>
      <w:tr w:rsidR="008821F6" w:rsidRPr="0040360D" w14:paraId="35DF6ECE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B2867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9CA36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57AAB1F8" w14:textId="77777777" w:rsidR="008821F6" w:rsidRPr="0040360D" w:rsidRDefault="008821F6" w:rsidP="008821F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40360D">
        <w:rPr>
          <w:rFonts w:ascii="Times New Roman" w:eastAsia="Times New Roman" w:hAnsi="Times New Roman" w:cs="Times New Roman"/>
          <w:b/>
          <w:bCs/>
          <w:lang w:eastAsia="hu-HU"/>
        </w:rPr>
        <w:t>11. Mozgó vendéglátóhely</w:t>
      </w:r>
    </w:p>
    <w:tbl>
      <w:tblPr>
        <w:tblW w:w="7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</w:tblGrid>
      <w:tr w:rsidR="008821F6" w:rsidRPr="0040360D" w14:paraId="0AAE95E8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A6ED4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FA9EE5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Melegétel/hidegétel, kávéital, alkoholmentes és szeszes ital</w:t>
            </w:r>
          </w:p>
        </w:tc>
      </w:tr>
      <w:tr w:rsidR="008821F6" w:rsidRPr="0040360D" w14:paraId="2CDCADF0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9892B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Tevékenység TEÁOR kódja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0370C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TEÁOR’08: 5610 - Éttermi, mozgó vendéglátás</w:t>
            </w:r>
          </w:p>
        </w:tc>
      </w:tr>
      <w:tr w:rsidR="008821F6" w:rsidRPr="0040360D" w14:paraId="7468E5F4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99D4A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3F633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Alkalmi</w:t>
            </w:r>
          </w:p>
        </w:tc>
      </w:tr>
      <w:tr w:rsidR="008821F6" w:rsidRPr="0040360D" w14:paraId="264E5D3A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AC357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4CAA2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 xml:space="preserve">Folyamatosan változtatja a helyét, nem tartózkodik huzamosabb ideig </w:t>
            </w:r>
            <w:proofErr w:type="gramStart"/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egy helyben</w:t>
            </w:r>
            <w:proofErr w:type="gramEnd"/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 xml:space="preserve">. A kiszolgálás önkiszolgáló értékesítés formájában történik nem biztosít ülőhelyet, egyszer vagy többször használatos edényekben (étkészlet, poharak stb.). Pl. Mozgó </w:t>
            </w:r>
            <w:proofErr w:type="spellStart"/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food</w:t>
            </w:r>
            <w:proofErr w:type="spellEnd"/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truck</w:t>
            </w:r>
            <w:proofErr w:type="spellEnd"/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, mozgó (kiskocsin) borozó egy borfesztiválon</w:t>
            </w:r>
          </w:p>
        </w:tc>
      </w:tr>
      <w:tr w:rsidR="008821F6" w:rsidRPr="0040360D" w14:paraId="7EA66BAC" w14:textId="77777777" w:rsidTr="0097799D">
        <w:trPr>
          <w:trHeight w:val="375"/>
          <w:jc w:val="center"/>
        </w:trPr>
        <w:tc>
          <w:tcPr>
            <w:tcW w:w="22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B52A3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7E0583" w14:textId="77777777" w:rsidR="008821F6" w:rsidRPr="0040360D" w:rsidRDefault="008821F6" w:rsidP="00977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0360D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</w:t>
            </w:r>
          </w:p>
        </w:tc>
      </w:tr>
    </w:tbl>
    <w:p w14:paraId="517D93B4" w14:textId="77777777" w:rsidR="008821F6" w:rsidRPr="0040360D" w:rsidRDefault="008821F6" w:rsidP="008821F6">
      <w:pPr>
        <w:rPr>
          <w:rFonts w:ascii="Times New Roman" w:hAnsi="Times New Roman" w:cs="Times New Roman"/>
        </w:rPr>
      </w:pPr>
      <w:r w:rsidRPr="0040360D">
        <w:rPr>
          <w:rFonts w:ascii="Times New Roman" w:hAnsi="Times New Roman" w:cs="Times New Roman"/>
        </w:rPr>
        <w:t xml:space="preserve"> </w:t>
      </w:r>
    </w:p>
    <w:p w14:paraId="4AB38541" w14:textId="77777777" w:rsidR="00E26A0F" w:rsidRDefault="00E26A0F"/>
    <w:sectPr w:rsidR="00E26A0F" w:rsidSect="0098334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764B7"/>
    <w:multiLevelType w:val="hybridMultilevel"/>
    <w:tmpl w:val="E6FC0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F6"/>
    <w:rsid w:val="008821F6"/>
    <w:rsid w:val="009C0123"/>
    <w:rsid w:val="00E2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C14D"/>
  <w15:chartTrackingRefBased/>
  <w15:docId w15:val="{CE84EDA0-365D-43C5-AB39-CCEBADBC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21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21F6"/>
    <w:pPr>
      <w:ind w:left="720"/>
      <w:contextualSpacing/>
    </w:pPr>
  </w:style>
  <w:style w:type="table" w:styleId="Rcsostblzat">
    <w:name w:val="Table Grid"/>
    <w:basedOn w:val="Normltblzat"/>
    <w:uiPriority w:val="39"/>
    <w:rsid w:val="0088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Szatmari</dc:creator>
  <cp:keywords/>
  <dc:description/>
  <cp:lastModifiedBy>Szatmari</cp:lastModifiedBy>
  <cp:revision>2</cp:revision>
  <dcterms:created xsi:type="dcterms:W3CDTF">2021-01-15T11:07:00Z</dcterms:created>
  <dcterms:modified xsi:type="dcterms:W3CDTF">2021-01-15T11:07:00Z</dcterms:modified>
</cp:coreProperties>
</file>