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E17C" w14:textId="36F10D95" w:rsidR="00021E87" w:rsidRDefault="00855690" w:rsidP="00A751DA">
      <w:pPr>
        <w:spacing w:after="60"/>
        <w:jc w:val="center"/>
        <w:rPr>
          <w:b/>
          <w:sz w:val="28"/>
          <w:szCs w:val="28"/>
        </w:rPr>
      </w:pPr>
      <w:r w:rsidRPr="00A87CE7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8A2D67C" wp14:editId="203EFB1A">
            <wp:simplePos x="0" y="0"/>
            <wp:positionH relativeFrom="margin">
              <wp:align>left</wp:align>
            </wp:positionH>
            <wp:positionV relativeFrom="page">
              <wp:posOffset>375920</wp:posOffset>
            </wp:positionV>
            <wp:extent cx="993140" cy="990600"/>
            <wp:effectExtent l="0" t="0" r="0" b="0"/>
            <wp:wrapSquare wrapText="bothSides"/>
            <wp:docPr id="6" name="Kép 6" descr="C:\Users\tothseresrita\AppData\Local\Microsoft\Windows\Temporary Internet Files\Content.Outlook\3YWH2X77\EXTRA KICSI LOG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seresrita\AppData\Local\Microsoft\Windows\Temporary Internet Files\Content.Outlook\3YWH2X77\EXTRA KICSI LOGÓ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E87" w:rsidRPr="00A751DA">
        <w:rPr>
          <w:b/>
          <w:sz w:val="28"/>
          <w:szCs w:val="28"/>
        </w:rPr>
        <w:t>TÁJÉKOZTATÓ</w:t>
      </w:r>
    </w:p>
    <w:p w14:paraId="0E2B9B1F" w14:textId="1AEB8B00" w:rsidR="00A751DA" w:rsidRPr="00A751DA" w:rsidRDefault="0064569B" w:rsidP="00A751D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h</w:t>
      </w:r>
      <w:r w:rsidR="00021E87">
        <w:rPr>
          <w:b/>
          <w:sz w:val="28"/>
          <w:szCs w:val="28"/>
        </w:rPr>
        <w:t>ulladékgazdálkodási közszolgáltatást azonosító matricás rendszerről</w:t>
      </w:r>
    </w:p>
    <w:p w14:paraId="39EAA21E" w14:textId="77777777" w:rsidR="00A751DA" w:rsidRDefault="00A751DA" w:rsidP="0036372F">
      <w:pPr>
        <w:spacing w:after="60"/>
        <w:jc w:val="both"/>
        <w:rPr>
          <w:sz w:val="22"/>
          <w:szCs w:val="22"/>
        </w:rPr>
      </w:pPr>
    </w:p>
    <w:p w14:paraId="154AC379" w14:textId="40DF9044" w:rsidR="000E7EF0" w:rsidRPr="007A73B7" w:rsidRDefault="000E7EF0" w:rsidP="001B6C94">
      <w:pPr>
        <w:spacing w:after="240" w:line="360" w:lineRule="auto"/>
        <w:jc w:val="both"/>
        <w:rPr>
          <w:sz w:val="22"/>
          <w:szCs w:val="22"/>
        </w:rPr>
      </w:pPr>
      <w:r w:rsidRPr="007A73B7">
        <w:rPr>
          <w:sz w:val="22"/>
          <w:szCs w:val="22"/>
        </w:rPr>
        <w:t xml:space="preserve">A DTkH Nonprofit Kft. értesíti a lakosságot, hogy a </w:t>
      </w:r>
      <w:r w:rsidR="00AE7927">
        <w:rPr>
          <w:sz w:val="22"/>
          <w:szCs w:val="22"/>
        </w:rPr>
        <w:t xml:space="preserve">2012. évi CLXXXV. törvény és </w:t>
      </w:r>
      <w:r w:rsidRPr="007A73B7">
        <w:rPr>
          <w:sz w:val="22"/>
          <w:szCs w:val="22"/>
        </w:rPr>
        <w:t xml:space="preserve">Hulladékgazdálkodási közszolgáltatás végzésének feltételeiről szóló 385/2014. (XII.31.) Korm. rendeletnek való megfelelés miatt, a hulladékkezelési- és szállítási szolgáltatás minőségének, valamint ellenőrzési rendszerének hatékonyabbá tétele érdekében </w:t>
      </w:r>
      <w:r w:rsidR="00EF630C" w:rsidRPr="007A73B7">
        <w:rPr>
          <w:sz w:val="22"/>
          <w:szCs w:val="22"/>
        </w:rPr>
        <w:t>szolgáltatási területén több lépcsőben</w:t>
      </w:r>
      <w:r w:rsidR="00021E87" w:rsidRPr="007A73B7">
        <w:rPr>
          <w:sz w:val="22"/>
          <w:szCs w:val="22"/>
        </w:rPr>
        <w:t>,</w:t>
      </w:r>
      <w:r w:rsidR="00EF630C" w:rsidRPr="007A73B7">
        <w:rPr>
          <w:sz w:val="22"/>
          <w:szCs w:val="22"/>
        </w:rPr>
        <w:t xml:space="preserve"> matricás rendszer kerül bevezetésre. </w:t>
      </w:r>
    </w:p>
    <w:p w14:paraId="5D7DB0CD" w14:textId="36BAD61D" w:rsidR="00EF630C" w:rsidRPr="007A73B7" w:rsidRDefault="00EF630C" w:rsidP="00D84DAA">
      <w:pPr>
        <w:spacing w:after="120" w:line="360" w:lineRule="auto"/>
        <w:jc w:val="both"/>
        <w:rPr>
          <w:sz w:val="22"/>
          <w:szCs w:val="22"/>
        </w:rPr>
      </w:pPr>
      <w:r w:rsidRPr="00D84DAA">
        <w:rPr>
          <w:b/>
          <w:bCs/>
          <w:sz w:val="22"/>
          <w:szCs w:val="22"/>
        </w:rPr>
        <w:t xml:space="preserve">2021. </w:t>
      </w:r>
      <w:r w:rsidR="001B6C94">
        <w:rPr>
          <w:b/>
          <w:bCs/>
          <w:sz w:val="22"/>
          <w:szCs w:val="22"/>
        </w:rPr>
        <w:t>áprilisában</w:t>
      </w:r>
      <w:r w:rsidRPr="007A73B7">
        <w:rPr>
          <w:sz w:val="22"/>
          <w:szCs w:val="22"/>
        </w:rPr>
        <w:t xml:space="preserve"> az NHKV Zrt. által kibocsátott, 202</w:t>
      </w:r>
      <w:r w:rsidR="001B6C94">
        <w:rPr>
          <w:sz w:val="22"/>
          <w:szCs w:val="22"/>
        </w:rPr>
        <w:t>1</w:t>
      </w:r>
      <w:r w:rsidRPr="007A73B7">
        <w:rPr>
          <w:sz w:val="22"/>
          <w:szCs w:val="22"/>
        </w:rPr>
        <w:t xml:space="preserve">. </w:t>
      </w:r>
      <w:r w:rsidR="001B6C94">
        <w:rPr>
          <w:sz w:val="22"/>
          <w:szCs w:val="22"/>
        </w:rPr>
        <w:t>első</w:t>
      </w:r>
      <w:r w:rsidRPr="007A73B7">
        <w:rPr>
          <w:sz w:val="22"/>
          <w:szCs w:val="22"/>
        </w:rPr>
        <w:t xml:space="preserve"> negyedéves hulladékgazdálkodási közszolgáltatási díjról szóló számlával együtt </w:t>
      </w:r>
      <w:r w:rsidR="001C22AA">
        <w:rPr>
          <w:sz w:val="22"/>
          <w:szCs w:val="22"/>
        </w:rPr>
        <w:t xml:space="preserve">a </w:t>
      </w:r>
      <w:r w:rsidRPr="007A73B7">
        <w:rPr>
          <w:sz w:val="22"/>
          <w:szCs w:val="22"/>
        </w:rPr>
        <w:t xml:space="preserve">2021. évre érvényes matricát </w:t>
      </w:r>
      <w:r w:rsidRPr="007A73B7">
        <w:rPr>
          <w:b/>
          <w:bCs/>
          <w:sz w:val="22"/>
          <w:szCs w:val="22"/>
          <w:u w:val="single"/>
        </w:rPr>
        <w:t>az alábbi településeken</w:t>
      </w:r>
      <w:r w:rsidRPr="007A73B7">
        <w:rPr>
          <w:sz w:val="22"/>
          <w:szCs w:val="22"/>
        </w:rPr>
        <w:t xml:space="preserve"> nyilvántartásban szereplő, </w:t>
      </w:r>
      <w:r w:rsidR="00AE7927">
        <w:rPr>
          <w:sz w:val="22"/>
          <w:szCs w:val="22"/>
        </w:rPr>
        <w:t>aktív szolgáltatással</w:t>
      </w:r>
      <w:r w:rsidRPr="007A73B7">
        <w:rPr>
          <w:sz w:val="22"/>
          <w:szCs w:val="22"/>
        </w:rPr>
        <w:t xml:space="preserve"> rendelkező Ügyf</w:t>
      </w:r>
      <w:r w:rsidR="00021E87" w:rsidRPr="007A73B7">
        <w:rPr>
          <w:sz w:val="22"/>
          <w:szCs w:val="22"/>
        </w:rPr>
        <w:t>eleink részére juttat</w:t>
      </w:r>
      <w:r w:rsidR="001C22AA">
        <w:rPr>
          <w:sz w:val="22"/>
          <w:szCs w:val="22"/>
        </w:rPr>
        <w:t>ju</w:t>
      </w:r>
      <w:r w:rsidR="00021E87" w:rsidRPr="007A73B7">
        <w:rPr>
          <w:sz w:val="22"/>
          <w:szCs w:val="22"/>
        </w:rPr>
        <w:t>k el:</w:t>
      </w:r>
    </w:p>
    <w:p w14:paraId="308A5F1E" w14:textId="06B3B6B0" w:rsidR="00EF630C" w:rsidRPr="007A73B7" w:rsidRDefault="001B6C94" w:rsidP="001B6C94">
      <w:pPr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Albertirsa, Alsónémedi, Bénye, Bugyi, Csévharaszt, Délegyháza, Felsőpakony, Fülöpháza, Gomba, Helvécia, Kakucs, Kecskemét, Kiskunlacháza, Kocsér, Kunszentmiklós, Lajosmizse, Lórév, Mende, Nagykáta, Nagykőrös, Nyáregyháza, Nyárlőrinc, Ócsa, Örkény, Szentmártonkáta, Szigetszentmárton, Taksony, Tápióság, Tápiószecső, Üllő, Városföld.</w:t>
      </w:r>
    </w:p>
    <w:p w14:paraId="3D65A768" w14:textId="41F713B7" w:rsidR="00021E87" w:rsidRPr="00C10012" w:rsidRDefault="00EF630C" w:rsidP="001B6C94">
      <w:pPr>
        <w:spacing w:line="360" w:lineRule="auto"/>
        <w:jc w:val="both"/>
        <w:rPr>
          <w:b/>
          <w:bCs/>
          <w:sz w:val="22"/>
          <w:szCs w:val="22"/>
        </w:rPr>
      </w:pPr>
      <w:r w:rsidRPr="007A73B7">
        <w:rPr>
          <w:sz w:val="22"/>
          <w:szCs w:val="22"/>
        </w:rPr>
        <w:t>Az ingatlanhasználó</w:t>
      </w:r>
      <w:r w:rsidR="00021E87" w:rsidRPr="007A73B7">
        <w:rPr>
          <w:sz w:val="22"/>
          <w:szCs w:val="22"/>
        </w:rPr>
        <w:t xml:space="preserve">k a matricán szereplő adatok ellenőrzését követően, amennyiben annak tartalmát helyesnek találják, </w:t>
      </w:r>
      <w:r w:rsidR="00AE7927">
        <w:rPr>
          <w:sz w:val="22"/>
          <w:szCs w:val="22"/>
        </w:rPr>
        <w:t xml:space="preserve">a </w:t>
      </w:r>
      <w:r w:rsidR="00AE7927" w:rsidRPr="00AE7927">
        <w:rPr>
          <w:b/>
          <w:bCs/>
          <w:sz w:val="22"/>
          <w:szCs w:val="22"/>
        </w:rPr>
        <w:t>kézhezvételtől számított</w:t>
      </w:r>
      <w:r w:rsidR="00AE7927">
        <w:rPr>
          <w:sz w:val="22"/>
          <w:szCs w:val="22"/>
        </w:rPr>
        <w:t xml:space="preserve"> </w:t>
      </w:r>
      <w:r w:rsidR="00021E87" w:rsidRPr="007A73B7">
        <w:rPr>
          <w:b/>
          <w:bCs/>
          <w:sz w:val="22"/>
          <w:szCs w:val="22"/>
        </w:rPr>
        <w:t>30 napon belül azt a gyűjtőedényre jól látható módon kötelesek felragasztani.</w:t>
      </w:r>
    </w:p>
    <w:p w14:paraId="4FCC7790" w14:textId="33D24A70" w:rsidR="00021E87" w:rsidRPr="007A73B7" w:rsidRDefault="00021E87" w:rsidP="00D84DAA">
      <w:pPr>
        <w:spacing w:after="60" w:line="360" w:lineRule="auto"/>
        <w:jc w:val="both"/>
        <w:rPr>
          <w:sz w:val="22"/>
          <w:szCs w:val="22"/>
        </w:rPr>
      </w:pPr>
      <w:r w:rsidRPr="007A73B7">
        <w:rPr>
          <w:sz w:val="22"/>
          <w:szCs w:val="22"/>
        </w:rPr>
        <w:t xml:space="preserve">A 4 gyűjtőedénynél többre szerződött ingatlanhasználó </w:t>
      </w:r>
      <w:r w:rsidR="007A73B7" w:rsidRPr="007A73B7">
        <w:rPr>
          <w:sz w:val="22"/>
          <w:szCs w:val="22"/>
        </w:rPr>
        <w:t>terjedelmi okokból nem a számlával együtt, hanem közvetlenül a közszolgáltatótól kapja meg – szintén postai úton – a matricákat.</w:t>
      </w:r>
    </w:p>
    <w:p w14:paraId="037640D2" w14:textId="7D19B709" w:rsidR="00021E87" w:rsidRPr="007A73B7" w:rsidRDefault="007A73B7" w:rsidP="001B6C94">
      <w:pPr>
        <w:spacing w:after="240" w:line="360" w:lineRule="auto"/>
        <w:jc w:val="both"/>
        <w:rPr>
          <w:sz w:val="22"/>
          <w:szCs w:val="22"/>
        </w:rPr>
      </w:pPr>
      <w:r w:rsidRPr="007A73B7">
        <w:rPr>
          <w:sz w:val="22"/>
          <w:szCs w:val="22"/>
        </w:rPr>
        <w:t xml:space="preserve">A rendelkezés az egyedi gyűjtőedényt használó ingatlantulajdonosokra vonatkozik. A tömbházas (társasházi) ingatlanhasználók esetében a közös képviselőkkel történik az egyeztetés. </w:t>
      </w:r>
    </w:p>
    <w:p w14:paraId="3AF97B86" w14:textId="2298A048" w:rsidR="007A73B7" w:rsidRPr="007A73B7" w:rsidRDefault="007A73B7" w:rsidP="00D84DAA">
      <w:pPr>
        <w:spacing w:after="60" w:line="360" w:lineRule="auto"/>
        <w:jc w:val="both"/>
        <w:rPr>
          <w:sz w:val="22"/>
          <w:szCs w:val="22"/>
        </w:rPr>
      </w:pPr>
      <w:r w:rsidRPr="007A73B7">
        <w:rPr>
          <w:sz w:val="22"/>
          <w:szCs w:val="22"/>
        </w:rPr>
        <w:t>Az</w:t>
      </w:r>
      <w:r w:rsidR="008A7C28">
        <w:rPr>
          <w:sz w:val="22"/>
          <w:szCs w:val="22"/>
        </w:rPr>
        <w:t xml:space="preserve"> </w:t>
      </w:r>
      <w:r w:rsidRPr="007A73B7">
        <w:rPr>
          <w:sz w:val="22"/>
          <w:szCs w:val="22"/>
        </w:rPr>
        <w:t xml:space="preserve">ingatlanhasználó, aki – fenti kivételektől eltekintve – </w:t>
      </w:r>
    </w:p>
    <w:p w14:paraId="19DCC738" w14:textId="6FA4AC42" w:rsidR="007A73B7" w:rsidRDefault="007A73B7" w:rsidP="00D84DAA">
      <w:pPr>
        <w:pStyle w:val="Listaszerbekezds"/>
        <w:numPr>
          <w:ilvl w:val="0"/>
          <w:numId w:val="4"/>
        </w:numPr>
        <w:spacing w:after="60" w:line="360" w:lineRule="auto"/>
        <w:jc w:val="both"/>
      </w:pPr>
      <w:r w:rsidRPr="007A73B7">
        <w:t>nem kap</w:t>
      </w:r>
      <w:r w:rsidR="00C10012">
        <w:t>ott</w:t>
      </w:r>
      <w:r w:rsidRPr="007A73B7">
        <w:t xml:space="preserve"> matricát</w:t>
      </w:r>
    </w:p>
    <w:p w14:paraId="08F63096" w14:textId="52BFA32F" w:rsidR="0064569B" w:rsidRPr="007A73B7" w:rsidRDefault="0064569B" w:rsidP="00D84DAA">
      <w:pPr>
        <w:pStyle w:val="Listaszerbekezds"/>
        <w:numPr>
          <w:ilvl w:val="0"/>
          <w:numId w:val="4"/>
        </w:numPr>
        <w:spacing w:after="60" w:line="360" w:lineRule="auto"/>
        <w:jc w:val="both"/>
      </w:pPr>
      <w:r>
        <w:t xml:space="preserve">eltérés mutatkozik a matricán szereplő űrtartalom (liter) és a használt </w:t>
      </w:r>
      <w:proofErr w:type="spellStart"/>
      <w:r>
        <w:t>edényzet</w:t>
      </w:r>
      <w:proofErr w:type="spellEnd"/>
      <w:r>
        <w:t xml:space="preserve"> űrtartalma között,</w:t>
      </w:r>
    </w:p>
    <w:p w14:paraId="1AE14C45" w14:textId="77777777" w:rsidR="007A73B7" w:rsidRPr="007A73B7" w:rsidRDefault="007A73B7" w:rsidP="00D84DAA">
      <w:pPr>
        <w:pStyle w:val="Listaszerbekezds"/>
        <w:numPr>
          <w:ilvl w:val="0"/>
          <w:numId w:val="4"/>
        </w:numPr>
        <w:spacing w:after="60" w:line="360" w:lineRule="auto"/>
        <w:jc w:val="both"/>
      </w:pPr>
      <w:r w:rsidRPr="007A73B7">
        <w:t xml:space="preserve">a kapott matricán szereplő adatok nem megfelelőek, </w:t>
      </w:r>
    </w:p>
    <w:p w14:paraId="4A1F1715" w14:textId="6658E5FF" w:rsidR="007A73B7" w:rsidRPr="007A73B7" w:rsidRDefault="007A73B7" w:rsidP="00D84DAA">
      <w:pPr>
        <w:pStyle w:val="Listaszerbekezds"/>
        <w:numPr>
          <w:ilvl w:val="0"/>
          <w:numId w:val="4"/>
        </w:numPr>
        <w:spacing w:after="60" w:line="360" w:lineRule="auto"/>
        <w:jc w:val="both"/>
      </w:pPr>
      <w:r w:rsidRPr="007A73B7">
        <w:t xml:space="preserve">vagy társasházi ingatlantulajdonos (közös </w:t>
      </w:r>
      <w:proofErr w:type="spellStart"/>
      <w:r w:rsidRPr="007A73B7">
        <w:t>edényzetet</w:t>
      </w:r>
      <w:proofErr w:type="spellEnd"/>
      <w:r w:rsidRPr="007A73B7">
        <w:t xml:space="preserve"> használók) egyedi matricát kap</w:t>
      </w:r>
      <w:r w:rsidR="00C10012">
        <w:t>ott</w:t>
      </w:r>
    </w:p>
    <w:p w14:paraId="650B0D08" w14:textId="5E8FC03D" w:rsidR="00EF630C" w:rsidRDefault="007A73B7" w:rsidP="00D84DAA">
      <w:pPr>
        <w:spacing w:after="60" w:line="360" w:lineRule="auto"/>
        <w:jc w:val="both"/>
        <w:rPr>
          <w:sz w:val="22"/>
          <w:szCs w:val="22"/>
        </w:rPr>
      </w:pPr>
      <w:r w:rsidRPr="007A73B7">
        <w:rPr>
          <w:sz w:val="22"/>
          <w:szCs w:val="22"/>
        </w:rPr>
        <w:t>kérjük jelezz</w:t>
      </w:r>
      <w:r w:rsidR="00C10012">
        <w:rPr>
          <w:sz w:val="22"/>
          <w:szCs w:val="22"/>
        </w:rPr>
        <w:t>e</w:t>
      </w:r>
      <w:r w:rsidRPr="007A73B7">
        <w:rPr>
          <w:sz w:val="22"/>
          <w:szCs w:val="22"/>
        </w:rPr>
        <w:t xml:space="preserve"> azt </w:t>
      </w:r>
      <w:r>
        <w:rPr>
          <w:sz w:val="22"/>
          <w:szCs w:val="22"/>
        </w:rPr>
        <w:t>a közszolgáltató ügyfélszolgálatán, és a jogosultság, és adategyeztetést követően</w:t>
      </w:r>
      <w:r w:rsidR="0064569B">
        <w:rPr>
          <w:sz w:val="22"/>
          <w:szCs w:val="22"/>
        </w:rPr>
        <w:t xml:space="preserve"> szükség szerint pót matricát kap.</w:t>
      </w:r>
    </w:p>
    <w:p w14:paraId="20CB658D" w14:textId="4BCEDA9F" w:rsidR="008A7C28" w:rsidRPr="005D71A9" w:rsidRDefault="008A7C28" w:rsidP="00D84DAA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szolgáltatás igénybevételében történő változás (ingatlan adás-vétel, új bejelentés stb.) esetén a matricát a közszolgáltató ügyfélszolgálata biztosítja.</w:t>
      </w:r>
    </w:p>
    <w:p w14:paraId="3879551D" w14:textId="421A8612" w:rsidR="00C10012" w:rsidRDefault="00C10012" w:rsidP="001B6C94">
      <w:pPr>
        <w:spacing w:after="240" w:line="360" w:lineRule="auto"/>
        <w:jc w:val="both"/>
        <w:rPr>
          <w:sz w:val="22"/>
          <w:szCs w:val="22"/>
        </w:rPr>
      </w:pPr>
      <w:r w:rsidRPr="005D71A9">
        <w:rPr>
          <w:sz w:val="22"/>
          <w:szCs w:val="22"/>
        </w:rPr>
        <w:t>A matrica</w:t>
      </w:r>
      <w:r w:rsidR="008A7C28">
        <w:rPr>
          <w:sz w:val="22"/>
          <w:szCs w:val="22"/>
        </w:rPr>
        <w:t xml:space="preserve"> tehát</w:t>
      </w:r>
      <w:r w:rsidRPr="005D71A9">
        <w:rPr>
          <w:sz w:val="22"/>
          <w:szCs w:val="22"/>
        </w:rPr>
        <w:t xml:space="preserve"> egyértelműen azonosítja a szol</w:t>
      </w:r>
      <w:r>
        <w:rPr>
          <w:sz w:val="22"/>
          <w:szCs w:val="22"/>
        </w:rPr>
        <w:t>gáltatást jogosan igénybe vevőt, valamint</w:t>
      </w:r>
      <w:r w:rsidRPr="005D71A9">
        <w:rPr>
          <w:sz w:val="22"/>
          <w:szCs w:val="22"/>
        </w:rPr>
        <w:t xml:space="preserve"> az ürítésre kihelyezett </w:t>
      </w:r>
      <w:proofErr w:type="spellStart"/>
      <w:r w:rsidRPr="005D71A9">
        <w:rPr>
          <w:sz w:val="22"/>
          <w:szCs w:val="22"/>
        </w:rPr>
        <w:t>edényzet</w:t>
      </w:r>
      <w:r>
        <w:rPr>
          <w:sz w:val="22"/>
          <w:szCs w:val="22"/>
        </w:rPr>
        <w:t>et</w:t>
      </w:r>
      <w:proofErr w:type="spellEnd"/>
      <w:r w:rsidRPr="005D71A9">
        <w:rPr>
          <w:sz w:val="22"/>
          <w:szCs w:val="22"/>
        </w:rPr>
        <w:t>, melynek meg kell felelnie a nyilvántartásban szereplő sz</w:t>
      </w:r>
      <w:r>
        <w:rPr>
          <w:sz w:val="22"/>
          <w:szCs w:val="22"/>
        </w:rPr>
        <w:t>erződött – a díjszámítás alapját</w:t>
      </w:r>
      <w:r w:rsidRPr="005D71A9">
        <w:rPr>
          <w:sz w:val="22"/>
          <w:szCs w:val="22"/>
        </w:rPr>
        <w:t xml:space="preserve"> is képező – mennyiséggel. </w:t>
      </w:r>
    </w:p>
    <w:p w14:paraId="74D544EC" w14:textId="5291C9A4" w:rsidR="00A751DA" w:rsidRPr="00C10012" w:rsidRDefault="00C10012" w:rsidP="00D84DAA">
      <w:pPr>
        <w:spacing w:after="60" w:line="360" w:lineRule="auto"/>
        <w:jc w:val="both"/>
        <w:rPr>
          <w:b/>
          <w:sz w:val="22"/>
          <w:szCs w:val="22"/>
        </w:rPr>
      </w:pPr>
      <w:r w:rsidRPr="00A751DA">
        <w:rPr>
          <w:b/>
          <w:sz w:val="22"/>
          <w:szCs w:val="22"/>
        </w:rPr>
        <w:t>Összegezve: A számlán szereplő liter mennyiségnek, a gyűjtőedény (kuka) méretének és a matricán szereplő méretnek egyeznie kell!</w:t>
      </w:r>
    </w:p>
    <w:p w14:paraId="5DA1EB6C" w14:textId="77777777" w:rsidR="006737D8" w:rsidRPr="00936560" w:rsidRDefault="005D71A9" w:rsidP="00D84DAA">
      <w:pPr>
        <w:spacing w:after="60" w:line="360" w:lineRule="auto"/>
        <w:jc w:val="both"/>
        <w:rPr>
          <w:b/>
          <w:bCs/>
          <w:sz w:val="22"/>
          <w:szCs w:val="22"/>
        </w:rPr>
      </w:pPr>
      <w:r w:rsidRPr="00936560">
        <w:rPr>
          <w:b/>
          <w:bCs/>
          <w:sz w:val="22"/>
          <w:szCs w:val="22"/>
        </w:rPr>
        <w:lastRenderedPageBreak/>
        <w:t xml:space="preserve">Fentiek alapján </w:t>
      </w:r>
      <w:r w:rsidR="006737D8" w:rsidRPr="00936560">
        <w:rPr>
          <w:b/>
          <w:bCs/>
          <w:sz w:val="22"/>
          <w:szCs w:val="22"/>
        </w:rPr>
        <w:t>amennyiben eltérés mutatkozik:</w:t>
      </w:r>
    </w:p>
    <w:p w14:paraId="295F57F4" w14:textId="328C77D3" w:rsidR="006737D8" w:rsidRPr="00936560" w:rsidRDefault="006737D8" w:rsidP="00D84DAA">
      <w:pPr>
        <w:spacing w:after="60" w:line="360" w:lineRule="auto"/>
        <w:jc w:val="both"/>
        <w:rPr>
          <w:b/>
          <w:bCs/>
          <w:sz w:val="22"/>
          <w:szCs w:val="22"/>
        </w:rPr>
      </w:pPr>
      <w:r w:rsidRPr="00936560">
        <w:rPr>
          <w:b/>
          <w:bCs/>
          <w:sz w:val="22"/>
          <w:szCs w:val="22"/>
        </w:rPr>
        <w:t>- vagy a gyűjtőedényt szükséges cserélni a számlán szereplő űrméretűvel megegyezőre,</w:t>
      </w:r>
    </w:p>
    <w:p w14:paraId="3966D692" w14:textId="51DDA4CE" w:rsidR="006737D8" w:rsidRPr="00936560" w:rsidRDefault="006737D8" w:rsidP="00D84DAA">
      <w:pPr>
        <w:spacing w:after="60" w:line="360" w:lineRule="auto"/>
        <w:jc w:val="both"/>
        <w:rPr>
          <w:b/>
          <w:bCs/>
          <w:sz w:val="22"/>
          <w:szCs w:val="22"/>
        </w:rPr>
      </w:pPr>
      <w:r w:rsidRPr="00936560">
        <w:rPr>
          <w:b/>
          <w:bCs/>
          <w:sz w:val="22"/>
          <w:szCs w:val="22"/>
        </w:rPr>
        <w:t>- vagy a számlázandó litermennyiség módosítása szükséges az alkalmazott űrméretű edény litermennyisége szerint.</w:t>
      </w:r>
    </w:p>
    <w:p w14:paraId="18E4E83B" w14:textId="43BFDCF5" w:rsidR="00C10012" w:rsidRPr="00936560" w:rsidRDefault="006737D8" w:rsidP="00D84DAA">
      <w:pPr>
        <w:spacing w:after="60" w:line="360" w:lineRule="auto"/>
        <w:jc w:val="both"/>
        <w:rPr>
          <w:b/>
          <w:bCs/>
          <w:sz w:val="22"/>
          <w:szCs w:val="22"/>
        </w:rPr>
      </w:pPr>
      <w:r w:rsidRPr="00936560">
        <w:rPr>
          <w:b/>
          <w:bCs/>
          <w:sz w:val="22"/>
          <w:szCs w:val="22"/>
        </w:rPr>
        <w:t>A</w:t>
      </w:r>
      <w:r w:rsidR="005D71A9" w:rsidRPr="00936560">
        <w:rPr>
          <w:b/>
          <w:bCs/>
          <w:sz w:val="22"/>
          <w:szCs w:val="22"/>
        </w:rPr>
        <w:t xml:space="preserve"> megfelelő űrtartalmú </w:t>
      </w:r>
      <w:proofErr w:type="spellStart"/>
      <w:r w:rsidR="005D71A9" w:rsidRPr="00936560">
        <w:rPr>
          <w:b/>
          <w:bCs/>
          <w:sz w:val="22"/>
          <w:szCs w:val="22"/>
        </w:rPr>
        <w:t>edényzet</w:t>
      </w:r>
      <w:proofErr w:type="spellEnd"/>
      <w:r w:rsidR="005D71A9" w:rsidRPr="00936560">
        <w:rPr>
          <w:b/>
          <w:bCs/>
          <w:sz w:val="22"/>
          <w:szCs w:val="22"/>
        </w:rPr>
        <w:t xml:space="preserve"> beszerzéséről/cseréjéről az Ingatlantulajdonos köteles gondoskodni</w:t>
      </w:r>
      <w:r w:rsidRPr="00936560">
        <w:rPr>
          <w:b/>
          <w:bCs/>
          <w:sz w:val="22"/>
          <w:szCs w:val="22"/>
        </w:rPr>
        <w:t xml:space="preserve">. A számlázandó litermennyiség módosítása miatt forduljon a közszolgáltatóhoz. </w:t>
      </w:r>
      <w:r w:rsidR="00512F4E" w:rsidRPr="00936560">
        <w:rPr>
          <w:b/>
          <w:bCs/>
          <w:sz w:val="22"/>
          <w:szCs w:val="22"/>
        </w:rPr>
        <w:t xml:space="preserve"> </w:t>
      </w:r>
    </w:p>
    <w:p w14:paraId="21462F02" w14:textId="4A680017" w:rsidR="0064569B" w:rsidRDefault="00C10012" w:rsidP="00D84DAA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hulladékgyűjtő edények könnyebb beazonosításá</w:t>
      </w:r>
      <w:r w:rsidR="009120B6">
        <w:rPr>
          <w:sz w:val="22"/>
          <w:szCs w:val="22"/>
        </w:rPr>
        <w:t>hoz segítségül a legyakoribb edények jellemzőit mutatjuk be.</w:t>
      </w:r>
    </w:p>
    <w:p w14:paraId="2458A5DF" w14:textId="1F82F393" w:rsidR="0036372F" w:rsidRDefault="007B1248" w:rsidP="00855690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Szín</w:t>
      </w:r>
      <w:r w:rsidR="009120B6">
        <w:rPr>
          <w:sz w:val="22"/>
          <w:szCs w:val="22"/>
        </w:rPr>
        <w:t xml:space="preserve"> tekintetében</w:t>
      </w:r>
      <w:r>
        <w:rPr>
          <w:sz w:val="22"/>
          <w:szCs w:val="22"/>
        </w:rPr>
        <w:t xml:space="preserve"> mérettől függetlenül a fekete, zöld, barna az </w:t>
      </w:r>
      <w:r w:rsidR="009120B6">
        <w:rPr>
          <w:sz w:val="22"/>
          <w:szCs w:val="22"/>
        </w:rPr>
        <w:t xml:space="preserve">általánosan </w:t>
      </w:r>
      <w:r>
        <w:rPr>
          <w:sz w:val="22"/>
          <w:szCs w:val="22"/>
        </w:rPr>
        <w:t>elfogadott kommunális hulladék gyűjtésére!</w:t>
      </w:r>
    </w:p>
    <w:p w14:paraId="7DC715A8" w14:textId="77777777" w:rsidR="008A7C28" w:rsidRDefault="008A7C28" w:rsidP="00855690">
      <w:pPr>
        <w:spacing w:after="60"/>
        <w:jc w:val="both"/>
        <w:rPr>
          <w:sz w:val="22"/>
          <w:szCs w:val="22"/>
        </w:rPr>
      </w:pPr>
    </w:p>
    <w:p w14:paraId="6E9BA815" w14:textId="6D60394B" w:rsidR="007B1248" w:rsidRPr="005D71A9" w:rsidRDefault="007B1248" w:rsidP="0085569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60 literes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80 literes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110 literes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 literes</w:t>
      </w:r>
    </w:p>
    <w:p w14:paraId="648C19C0" w14:textId="6E074BEE" w:rsidR="0036372F" w:rsidRDefault="00B72E82" w:rsidP="0085569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414E4" wp14:editId="5480D8BA">
                <wp:simplePos x="0" y="0"/>
                <wp:positionH relativeFrom="column">
                  <wp:posOffset>135255</wp:posOffset>
                </wp:positionH>
                <wp:positionV relativeFrom="paragraph">
                  <wp:posOffset>1119505</wp:posOffset>
                </wp:positionV>
                <wp:extent cx="509270" cy="295275"/>
                <wp:effectExtent l="8890" t="25400" r="15240" b="22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295275"/>
                        </a:xfrm>
                        <a:prstGeom prst="rightArrow">
                          <a:avLst>
                            <a:gd name="adj1" fmla="val 50000"/>
                            <a:gd name="adj2" fmla="val 43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99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0.65pt;margin-top:88.15pt;width:40.1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"/>
            </w:pict>
          </mc:Fallback>
        </mc:AlternateContent>
      </w:r>
      <w:r w:rsidR="007B1248">
        <w:rPr>
          <w:noProof/>
          <w:sz w:val="22"/>
          <w:szCs w:val="22"/>
        </w:rPr>
        <w:drawing>
          <wp:inline distT="0" distB="0" distL="0" distR="0" wp14:anchorId="2F125D80" wp14:editId="6E99B5EA">
            <wp:extent cx="1299995" cy="1963972"/>
            <wp:effectExtent l="19050" t="0" r="0" b="0"/>
            <wp:docPr id="1" name="Kép 0" descr="60-lit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-lite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5" cy="19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48">
        <w:rPr>
          <w:noProof/>
          <w:sz w:val="22"/>
          <w:szCs w:val="22"/>
        </w:rPr>
        <w:drawing>
          <wp:inline distT="0" distB="0" distL="0" distR="0" wp14:anchorId="19E4B79D" wp14:editId="7664C132">
            <wp:extent cx="1269062" cy="1931032"/>
            <wp:effectExtent l="19050" t="0" r="7288" b="0"/>
            <wp:docPr id="2" name="Kép 1" descr="80-literes-muanyag-haztartasi-szemetes-kuka-szelektiv-hulladekgyujto-ed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-literes-muanyag-haztartasi-szemetes-kuka-szelektiv-hulladekgyujto-eden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707" cy="193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48">
        <w:rPr>
          <w:noProof/>
          <w:sz w:val="22"/>
          <w:szCs w:val="22"/>
        </w:rPr>
        <w:drawing>
          <wp:inline distT="0" distB="0" distL="0" distR="0" wp14:anchorId="1254A017" wp14:editId="538E4ED2">
            <wp:extent cx="1404233" cy="1995489"/>
            <wp:effectExtent l="19050" t="0" r="5467" b="0"/>
            <wp:docPr id="3" name="Kép 2" descr="kuka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a-1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877" cy="199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48">
        <w:rPr>
          <w:noProof/>
          <w:sz w:val="22"/>
          <w:szCs w:val="22"/>
        </w:rPr>
        <w:drawing>
          <wp:inline distT="0" distB="0" distL="0" distR="0" wp14:anchorId="1572BE89" wp14:editId="6E0444FD">
            <wp:extent cx="1471407" cy="1992826"/>
            <wp:effectExtent l="19050" t="0" r="0" b="0"/>
            <wp:docPr id="4" name="Kép 3" descr="120-literes-muanyag-haztartasi-szemetes-kuka-szelektiv-hulladekgyujto-ed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literes-muanyag-haztartasi-szemetes-kuka-szelektiv-hulladekgyujto-eden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265" cy="19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B8C8" w14:textId="77777777" w:rsidR="007B1248" w:rsidRDefault="007B1248" w:rsidP="00855690">
      <w:pPr>
        <w:jc w:val="both"/>
        <w:rPr>
          <w:sz w:val="22"/>
          <w:szCs w:val="22"/>
        </w:rPr>
      </w:pPr>
    </w:p>
    <w:p w14:paraId="2EF1CF49" w14:textId="77777777" w:rsidR="007B1248" w:rsidRDefault="007B1248" w:rsidP="00855690">
      <w:pPr>
        <w:jc w:val="both"/>
        <w:rPr>
          <w:sz w:val="22"/>
          <w:szCs w:val="22"/>
        </w:rPr>
      </w:pPr>
      <w:r>
        <w:rPr>
          <w:sz w:val="22"/>
          <w:szCs w:val="22"/>
        </w:rPr>
        <w:t>Magasság:</w:t>
      </w:r>
      <w:r>
        <w:rPr>
          <w:sz w:val="22"/>
          <w:szCs w:val="22"/>
        </w:rPr>
        <w:tab/>
        <w:t>92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92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93 cm</w:t>
      </w:r>
    </w:p>
    <w:p w14:paraId="0DA9FC76" w14:textId="77777777" w:rsidR="007B1248" w:rsidRDefault="007B1248" w:rsidP="00855690">
      <w:pPr>
        <w:jc w:val="both"/>
        <w:rPr>
          <w:sz w:val="22"/>
          <w:szCs w:val="22"/>
        </w:rPr>
      </w:pPr>
      <w:r>
        <w:rPr>
          <w:sz w:val="22"/>
          <w:szCs w:val="22"/>
        </w:rPr>
        <w:t>Mélység:</w:t>
      </w:r>
      <w:r>
        <w:rPr>
          <w:sz w:val="22"/>
          <w:szCs w:val="22"/>
        </w:rPr>
        <w:tab/>
        <w:t>51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 cm átmérő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 cm</w:t>
      </w:r>
    </w:p>
    <w:p w14:paraId="38B06F6C" w14:textId="708CEE19" w:rsidR="007B1248" w:rsidRDefault="007B1248" w:rsidP="008556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Szélesség:</w:t>
      </w:r>
      <w:r>
        <w:rPr>
          <w:sz w:val="22"/>
          <w:szCs w:val="22"/>
        </w:rPr>
        <w:tab/>
        <w:t>44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 cm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 cm</w:t>
      </w:r>
      <w:r w:rsidRPr="007B1248">
        <w:rPr>
          <w:sz w:val="22"/>
          <w:szCs w:val="22"/>
        </w:rPr>
        <w:t xml:space="preserve"> </w:t>
      </w:r>
      <w:r>
        <w:rPr>
          <w:sz w:val="22"/>
          <w:szCs w:val="22"/>
        </w:rPr>
        <w:t>átmérő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48 cm</w:t>
      </w:r>
    </w:p>
    <w:p w14:paraId="63AF4BF6" w14:textId="77777777" w:rsidR="00AD1540" w:rsidRPr="00855690" w:rsidRDefault="00AD1540" w:rsidP="00855690">
      <w:pPr>
        <w:jc w:val="both"/>
        <w:rPr>
          <w:b/>
          <w:bCs/>
          <w:sz w:val="22"/>
          <w:szCs w:val="22"/>
        </w:rPr>
      </w:pPr>
      <w:r w:rsidRPr="00855690">
        <w:rPr>
          <w:b/>
          <w:bCs/>
          <w:sz w:val="22"/>
          <w:szCs w:val="22"/>
        </w:rPr>
        <w:t>Jellemzők:</w:t>
      </w:r>
    </w:p>
    <w:p w14:paraId="0587F04E" w14:textId="10F97E02" w:rsidR="00AB5BD9" w:rsidRDefault="00083725" w:rsidP="008556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kerék:</w:t>
      </w:r>
      <w:r w:rsidR="00AD1540">
        <w:rPr>
          <w:sz w:val="22"/>
          <w:szCs w:val="22"/>
        </w:rPr>
        <w:tab/>
      </w:r>
      <w:r w:rsidR="00AD1540">
        <w:rPr>
          <w:sz w:val="22"/>
          <w:szCs w:val="22"/>
        </w:rPr>
        <w:tab/>
        <w:t>2 kerekű</w:t>
      </w:r>
      <w:r w:rsidR="00AD15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540">
        <w:rPr>
          <w:sz w:val="22"/>
          <w:szCs w:val="22"/>
        </w:rPr>
        <w:t>2 kerekű</w:t>
      </w:r>
      <w:r w:rsidR="00AD15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540">
        <w:rPr>
          <w:sz w:val="22"/>
          <w:szCs w:val="22"/>
        </w:rPr>
        <w:t>nincs kereke</w:t>
      </w:r>
      <w:r w:rsidR="00AD15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540">
        <w:rPr>
          <w:sz w:val="22"/>
          <w:szCs w:val="22"/>
        </w:rPr>
        <w:t>2 kerekű</w:t>
      </w:r>
    </w:p>
    <w:p w14:paraId="4B1A8460" w14:textId="77777777" w:rsidR="00083725" w:rsidRDefault="00083725" w:rsidP="00855690">
      <w:pPr>
        <w:jc w:val="both"/>
        <w:rPr>
          <w:sz w:val="22"/>
          <w:szCs w:val="22"/>
        </w:rPr>
      </w:pPr>
      <w:r>
        <w:rPr>
          <w:sz w:val="22"/>
          <w:szCs w:val="22"/>
        </w:rPr>
        <w:t>kuka alakja:</w:t>
      </w:r>
      <w:r>
        <w:rPr>
          <w:sz w:val="22"/>
          <w:szCs w:val="22"/>
        </w:rPr>
        <w:tab/>
      </w:r>
      <w:r w:rsidR="00AD1540">
        <w:rPr>
          <w:sz w:val="22"/>
          <w:szCs w:val="22"/>
        </w:rPr>
        <w:t>szögletes</w:t>
      </w:r>
      <w:r w:rsidR="00AD154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D1540">
        <w:rPr>
          <w:sz w:val="22"/>
          <w:szCs w:val="22"/>
        </w:rPr>
        <w:t>szögletes</w:t>
      </w:r>
      <w:proofErr w:type="spellEnd"/>
      <w:r w:rsidR="00AD154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540">
        <w:rPr>
          <w:sz w:val="22"/>
          <w:szCs w:val="22"/>
        </w:rPr>
        <w:t>kerek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szögletes</w:t>
      </w:r>
    </w:p>
    <w:p w14:paraId="53553EE0" w14:textId="77777777" w:rsidR="00083725" w:rsidRDefault="00083725" w:rsidP="008556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kukatesten törés</w:t>
      </w:r>
    </w:p>
    <w:p w14:paraId="0859F5B7" w14:textId="06F7B9AD" w:rsidR="00AD1540" w:rsidRDefault="00083725" w:rsidP="008556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űrtartalom belül szűkítve</w:t>
      </w:r>
      <w:r w:rsidR="00AD1540">
        <w:rPr>
          <w:sz w:val="22"/>
          <w:szCs w:val="22"/>
        </w:rPr>
        <w:tab/>
      </w:r>
    </w:p>
    <w:p w14:paraId="689AD4B9" w14:textId="16DFA3DD" w:rsidR="00C10012" w:rsidRDefault="00C10012" w:rsidP="00D84DAA">
      <w:pPr>
        <w:spacing w:line="360" w:lineRule="auto"/>
        <w:jc w:val="both"/>
        <w:rPr>
          <w:sz w:val="22"/>
          <w:szCs w:val="22"/>
        </w:rPr>
      </w:pPr>
    </w:p>
    <w:p w14:paraId="7E66951C" w14:textId="6A023095" w:rsidR="008A7C28" w:rsidRPr="00936560" w:rsidRDefault="008A7C28" w:rsidP="00D84DAA">
      <w:pPr>
        <w:spacing w:line="360" w:lineRule="auto"/>
        <w:jc w:val="both"/>
        <w:rPr>
          <w:sz w:val="22"/>
          <w:szCs w:val="22"/>
        </w:rPr>
      </w:pPr>
      <w:r w:rsidRPr="00936560">
        <w:rPr>
          <w:sz w:val="22"/>
          <w:szCs w:val="22"/>
        </w:rPr>
        <w:t xml:space="preserve">Felhívjuk a figyelmet, hogy azon ingatlanhasználók, </w:t>
      </w:r>
      <w:r w:rsidR="00271526" w:rsidRPr="00936560">
        <w:rPr>
          <w:sz w:val="22"/>
          <w:szCs w:val="22"/>
        </w:rPr>
        <w:t xml:space="preserve">(beleértve a gazdálkodó szervezeteket is) </w:t>
      </w:r>
      <w:r w:rsidRPr="00936560">
        <w:rPr>
          <w:sz w:val="22"/>
          <w:szCs w:val="22"/>
        </w:rPr>
        <w:t xml:space="preserve">akik a közszolgáltatást jogosulatlanul veszik igénybe – </w:t>
      </w:r>
      <w:r w:rsidR="00271526" w:rsidRPr="00936560">
        <w:rPr>
          <w:sz w:val="22"/>
          <w:szCs w:val="22"/>
        </w:rPr>
        <w:t xml:space="preserve">azaz </w:t>
      </w:r>
      <w:r w:rsidRPr="00936560">
        <w:rPr>
          <w:sz w:val="22"/>
          <w:szCs w:val="22"/>
        </w:rPr>
        <w:t>matricával nem rendelkező gyűjtőedényt helyeznek ki a gyűjtési napon – a gyűjtőedény tulajdonosának vagy használójának beazonosítását követően</w:t>
      </w:r>
      <w:r w:rsidR="00271526" w:rsidRPr="00936560">
        <w:rPr>
          <w:sz w:val="22"/>
          <w:szCs w:val="22"/>
        </w:rPr>
        <w:t xml:space="preserve"> jogosult a közszolgáltató hetente legalább egy alkalommal a hulladék gyűjtését vélelmezni</w:t>
      </w:r>
      <w:r w:rsidR="00791673" w:rsidRPr="00936560">
        <w:rPr>
          <w:sz w:val="22"/>
          <w:szCs w:val="22"/>
        </w:rPr>
        <w:t>,</w:t>
      </w:r>
      <w:r w:rsidR="00271526" w:rsidRPr="00936560">
        <w:rPr>
          <w:sz w:val="22"/>
          <w:szCs w:val="22"/>
        </w:rPr>
        <w:t xml:space="preserve"> és az</w:t>
      </w:r>
      <w:r w:rsidR="00791673" w:rsidRPr="00936560">
        <w:rPr>
          <w:sz w:val="22"/>
          <w:szCs w:val="22"/>
        </w:rPr>
        <w:t>t az</w:t>
      </w:r>
      <w:r w:rsidR="00271526" w:rsidRPr="00936560">
        <w:rPr>
          <w:sz w:val="22"/>
          <w:szCs w:val="22"/>
        </w:rPr>
        <w:t xml:space="preserve"> NHKV Zrt. felé jelezni a közszolgáltatási díjról szóló számla </w:t>
      </w:r>
      <w:r w:rsidR="00791673" w:rsidRPr="00936560">
        <w:rPr>
          <w:sz w:val="22"/>
          <w:szCs w:val="22"/>
        </w:rPr>
        <w:t>kiállítása érdekében.</w:t>
      </w:r>
    </w:p>
    <w:p w14:paraId="6CAF9C72" w14:textId="77777777" w:rsidR="00512F4E" w:rsidRDefault="00512F4E" w:rsidP="00512F4E">
      <w:pPr>
        <w:spacing w:line="360" w:lineRule="auto"/>
        <w:jc w:val="both"/>
        <w:rPr>
          <w:sz w:val="22"/>
          <w:szCs w:val="22"/>
        </w:rPr>
      </w:pPr>
    </w:p>
    <w:p w14:paraId="49B60DBD" w14:textId="7FCCBE5B" w:rsidR="00C10012" w:rsidRDefault="00C10012" w:rsidP="00855690">
      <w:pPr>
        <w:spacing w:after="240" w:line="360" w:lineRule="auto"/>
        <w:jc w:val="both"/>
        <w:rPr>
          <w:sz w:val="22"/>
          <w:szCs w:val="22"/>
        </w:rPr>
      </w:pPr>
      <w:r w:rsidRPr="005D71A9">
        <w:rPr>
          <w:sz w:val="22"/>
          <w:szCs w:val="22"/>
        </w:rPr>
        <w:t>Intézkedésünk a rendezettség megteremtését és a rendszeresen fizető Ügyfelek védelmét szolgálja!</w:t>
      </w:r>
    </w:p>
    <w:p w14:paraId="087374D0" w14:textId="2BDCB54E" w:rsidR="00855690" w:rsidRPr="005D71A9" w:rsidRDefault="00855690" w:rsidP="00855690">
      <w:pPr>
        <w:spacing w:after="6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DTkH Nonprofit Kft.</w:t>
      </w:r>
    </w:p>
    <w:sectPr w:rsidR="00855690" w:rsidRPr="005D71A9" w:rsidSect="00855690">
      <w:pgSz w:w="11906" w:h="16838" w:code="9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D9F"/>
    <w:multiLevelType w:val="hybridMultilevel"/>
    <w:tmpl w:val="32A40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3FA"/>
    <w:multiLevelType w:val="hybridMultilevel"/>
    <w:tmpl w:val="F3D60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7367"/>
    <w:multiLevelType w:val="hybridMultilevel"/>
    <w:tmpl w:val="07D02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5C08"/>
    <w:multiLevelType w:val="hybridMultilevel"/>
    <w:tmpl w:val="EC6A4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0"/>
    <w:rsid w:val="00021E87"/>
    <w:rsid w:val="00076A91"/>
    <w:rsid w:val="00083725"/>
    <w:rsid w:val="000E7EF0"/>
    <w:rsid w:val="0018391E"/>
    <w:rsid w:val="001B6C94"/>
    <w:rsid w:val="001C22AA"/>
    <w:rsid w:val="00271526"/>
    <w:rsid w:val="00337EBB"/>
    <w:rsid w:val="0036372F"/>
    <w:rsid w:val="00384CBF"/>
    <w:rsid w:val="00387B15"/>
    <w:rsid w:val="0048133A"/>
    <w:rsid w:val="004C6D6E"/>
    <w:rsid w:val="00512F4E"/>
    <w:rsid w:val="00516F6C"/>
    <w:rsid w:val="00593CAB"/>
    <w:rsid w:val="005D1A3D"/>
    <w:rsid w:val="005D71A9"/>
    <w:rsid w:val="0064569B"/>
    <w:rsid w:val="006737D8"/>
    <w:rsid w:val="00736ED0"/>
    <w:rsid w:val="00751741"/>
    <w:rsid w:val="00791673"/>
    <w:rsid w:val="007A73B7"/>
    <w:rsid w:val="007B1248"/>
    <w:rsid w:val="00855690"/>
    <w:rsid w:val="008A7C28"/>
    <w:rsid w:val="009120B6"/>
    <w:rsid w:val="00913763"/>
    <w:rsid w:val="00936560"/>
    <w:rsid w:val="00A751DA"/>
    <w:rsid w:val="00AB5BD9"/>
    <w:rsid w:val="00AD1540"/>
    <w:rsid w:val="00AE7927"/>
    <w:rsid w:val="00B72E82"/>
    <w:rsid w:val="00BF5377"/>
    <w:rsid w:val="00BF5A2E"/>
    <w:rsid w:val="00C10012"/>
    <w:rsid w:val="00D84DAA"/>
    <w:rsid w:val="00E45F08"/>
    <w:rsid w:val="00EA4D4C"/>
    <w:rsid w:val="00EF3631"/>
    <w:rsid w:val="00EF630C"/>
    <w:rsid w:val="00F37A6D"/>
    <w:rsid w:val="00F47D77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F8DF"/>
  <w15:docId w15:val="{4CEFE18B-EE61-4310-8602-B6FCFD6D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A2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5A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BF5A2E"/>
    <w:rPr>
      <w:rFonts w:ascii="Calibri Light" w:eastAsia="Times New Roman" w:hAnsi="Calibri Light" w:cs="Times New Roman"/>
      <w:sz w:val="24"/>
      <w:szCs w:val="24"/>
    </w:rPr>
  </w:style>
  <w:style w:type="paragraph" w:styleId="Nincstrkz">
    <w:name w:val="No Spacing"/>
    <w:uiPriority w:val="1"/>
    <w:qFormat/>
    <w:rsid w:val="00BF5A2E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F5A2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2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tothseresrita</dc:creator>
  <cp:lastModifiedBy>Andrea</cp:lastModifiedBy>
  <cp:revision>2</cp:revision>
  <cp:lastPrinted>2021-01-28T09:22:00Z</cp:lastPrinted>
  <dcterms:created xsi:type="dcterms:W3CDTF">2021-05-07T11:15:00Z</dcterms:created>
  <dcterms:modified xsi:type="dcterms:W3CDTF">2021-05-07T11:15:00Z</dcterms:modified>
</cp:coreProperties>
</file>