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Override PartName="/word/comments.xml" ContentType="application/vnd.openxmlformats-officedocument.wordprocessingml.comment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CAB407" w14:textId="77777777" w:rsidR="001D37EE" w:rsidRPr="001C5556" w:rsidRDefault="001D37EE" w:rsidP="001D37EE">
      <w:pPr>
        <w:jc w:val="center"/>
        <w:rPr>
          <w:rFonts w:ascii="Bookman Old Style" w:hAnsi="Bookman Old Style" w:cs="Arial"/>
          <w:b/>
          <w:bCs/>
          <w:sz w:val="22"/>
          <w:szCs w:val="22"/>
          <w:u w:val="single"/>
        </w:rPr>
      </w:pPr>
      <w:bookmarkStart w:id="0" w:name="_GoBack"/>
      <w:bookmarkEnd w:id="0"/>
      <w:r w:rsidRPr="001C5556">
        <w:rPr>
          <w:rFonts w:ascii="Bookman Old Style" w:hAnsi="Bookman Old Style" w:cs="Arial"/>
          <w:b/>
          <w:bCs/>
          <w:sz w:val="22"/>
          <w:szCs w:val="22"/>
          <w:u w:val="single"/>
        </w:rPr>
        <w:t>Ajánlattételi felhívás</w:t>
      </w:r>
    </w:p>
    <w:p w14:paraId="77693087" w14:textId="77777777" w:rsidR="001D37EE" w:rsidRPr="001C5556" w:rsidRDefault="001D37EE" w:rsidP="001D37EE">
      <w:pPr>
        <w:rPr>
          <w:rFonts w:ascii="Bookman Old Style" w:hAnsi="Bookman Old Style" w:cs="Arial"/>
          <w:sz w:val="22"/>
          <w:szCs w:val="22"/>
          <w:u w:val="single"/>
        </w:rPr>
      </w:pPr>
    </w:p>
    <w:p w14:paraId="1977AFE5" w14:textId="77777777" w:rsidR="001D37EE" w:rsidRPr="001C5556" w:rsidRDefault="001D37EE" w:rsidP="001D37EE">
      <w:pPr>
        <w:rPr>
          <w:rFonts w:ascii="Bookman Old Style" w:hAnsi="Bookman Old Style" w:cs="Arial"/>
          <w:sz w:val="22"/>
          <w:szCs w:val="22"/>
          <w:u w:val="single"/>
        </w:rPr>
      </w:pPr>
    </w:p>
    <w:p w14:paraId="1FA3999E" w14:textId="77777777" w:rsidR="001D37EE" w:rsidRPr="001C5556" w:rsidRDefault="001D37EE" w:rsidP="006340FB">
      <w:pPr>
        <w:pStyle w:val="Cmsor1"/>
        <w:numPr>
          <w:ilvl w:val="0"/>
          <w:numId w:val="5"/>
        </w:numPr>
        <w:ind w:left="284" w:hanging="284"/>
        <w:jc w:val="both"/>
        <w:rPr>
          <w:rFonts w:ascii="Bookman Old Style" w:hAnsi="Bookman Old Style" w:cs="Arial"/>
          <w:bCs w:val="0"/>
          <w:i/>
          <w:sz w:val="22"/>
          <w:szCs w:val="22"/>
          <w:u w:val="single"/>
        </w:rPr>
      </w:pPr>
      <w:r w:rsidRPr="001C5556">
        <w:rPr>
          <w:rFonts w:ascii="Bookman Old Style" w:hAnsi="Bookman Old Style" w:cs="Arial"/>
          <w:bCs w:val="0"/>
          <w:i/>
          <w:sz w:val="22"/>
          <w:szCs w:val="22"/>
          <w:u w:val="single"/>
        </w:rPr>
        <w:t>Az ajánlatkérő neve, székhelye, elérhetőségei:</w:t>
      </w:r>
    </w:p>
    <w:p w14:paraId="6249096E" w14:textId="77777777" w:rsidR="001D37EE" w:rsidRPr="001C5556" w:rsidRDefault="001D37EE" w:rsidP="001D37EE">
      <w:pPr>
        <w:ind w:left="360"/>
        <w:rPr>
          <w:rFonts w:ascii="Bookman Old Style" w:hAnsi="Bookman Old Style" w:cs="Arial"/>
          <w:i/>
          <w:iCs/>
          <w:sz w:val="22"/>
          <w:szCs w:val="22"/>
          <w:u w:val="single"/>
        </w:rPr>
      </w:pPr>
    </w:p>
    <w:tbl>
      <w:tblPr>
        <w:tblW w:w="487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32"/>
        <w:gridCol w:w="3050"/>
        <w:gridCol w:w="1606"/>
      </w:tblGrid>
      <w:tr w:rsidR="000E54A8" w:rsidRPr="001C5556" w14:paraId="44916D2D" w14:textId="77777777" w:rsidTr="00E24695">
        <w:trPr>
          <w:cantSplit/>
        </w:trPr>
        <w:tc>
          <w:tcPr>
            <w:tcW w:w="5000" w:type="pct"/>
            <w:gridSpan w:val="3"/>
          </w:tcPr>
          <w:p w14:paraId="08091FEB" w14:textId="77777777" w:rsidR="000E54A8" w:rsidRPr="001C5556" w:rsidRDefault="000E54A8" w:rsidP="008017CE">
            <w:pPr>
              <w:rPr>
                <w:rFonts w:ascii="Bookman Old Style" w:hAnsi="Bookman Old Style" w:cs="Arial"/>
                <w:b/>
                <w:bCs/>
                <w:color w:val="000000"/>
                <w:sz w:val="22"/>
                <w:szCs w:val="22"/>
              </w:rPr>
            </w:pPr>
            <w:r w:rsidRPr="001C5556">
              <w:rPr>
                <w:rFonts w:ascii="Bookman Old Style" w:hAnsi="Bookman Old Style" w:cs="Arial"/>
                <w:b/>
                <w:bCs/>
                <w:color w:val="000000"/>
                <w:sz w:val="22"/>
                <w:szCs w:val="22"/>
              </w:rPr>
              <w:t>Hivatalos név:</w:t>
            </w:r>
          </w:p>
          <w:p w14:paraId="611A2F32" w14:textId="2EAA0CA9" w:rsidR="000E54A8" w:rsidRPr="001C5556" w:rsidRDefault="00AE3EEF" w:rsidP="008017CE">
            <w:pPr>
              <w:rPr>
                <w:rFonts w:ascii="Bookman Old Style" w:hAnsi="Bookman Old Style" w:cs="Arial"/>
                <w:b/>
                <w:bCs/>
                <w:color w:val="000000"/>
                <w:sz w:val="22"/>
                <w:szCs w:val="22"/>
              </w:rPr>
            </w:pPr>
            <w:r>
              <w:rPr>
                <w:rFonts w:ascii="Bookman Old Style" w:hAnsi="Bookman Old Style" w:cs="Arial"/>
                <w:color w:val="000000"/>
                <w:sz w:val="22"/>
                <w:szCs w:val="22"/>
              </w:rPr>
              <w:t>Bugyi Nagyközség Önkormányzata</w:t>
            </w:r>
          </w:p>
        </w:tc>
      </w:tr>
      <w:tr w:rsidR="000E54A8" w:rsidRPr="001C5556" w14:paraId="6615307F" w14:textId="77777777" w:rsidTr="00E24695">
        <w:trPr>
          <w:cantSplit/>
        </w:trPr>
        <w:tc>
          <w:tcPr>
            <w:tcW w:w="5000" w:type="pct"/>
            <w:gridSpan w:val="3"/>
          </w:tcPr>
          <w:p w14:paraId="1A16334A" w14:textId="09D967E3" w:rsidR="000E54A8" w:rsidRPr="001C5556" w:rsidRDefault="00E046ED" w:rsidP="008017CE">
            <w:pPr>
              <w:rPr>
                <w:rFonts w:ascii="Bookman Old Style" w:hAnsi="Bookman Old Style" w:cs="Arial"/>
                <w:b/>
                <w:bCs/>
                <w:color w:val="000000"/>
                <w:sz w:val="22"/>
                <w:szCs w:val="22"/>
              </w:rPr>
            </w:pPr>
            <w:r>
              <w:rPr>
                <w:rFonts w:ascii="Bookman Old Style" w:hAnsi="Bookman Old Style" w:cs="Arial"/>
                <w:b/>
                <w:bCs/>
                <w:color w:val="000000"/>
                <w:sz w:val="22"/>
                <w:szCs w:val="22"/>
              </w:rPr>
              <w:t>C</w:t>
            </w:r>
            <w:r w:rsidR="000E54A8" w:rsidRPr="001C5556">
              <w:rPr>
                <w:rFonts w:ascii="Bookman Old Style" w:hAnsi="Bookman Old Style" w:cs="Arial"/>
                <w:b/>
                <w:bCs/>
                <w:color w:val="000000"/>
                <w:sz w:val="22"/>
                <w:szCs w:val="22"/>
              </w:rPr>
              <w:t>ím:</w:t>
            </w:r>
          </w:p>
          <w:p w14:paraId="60BA4C7D" w14:textId="6B62AD90" w:rsidR="000E54A8" w:rsidRPr="001C5556" w:rsidRDefault="00AE3EEF" w:rsidP="008017CE">
            <w:pPr>
              <w:rPr>
                <w:rFonts w:ascii="Bookman Old Style" w:hAnsi="Bookman Old Style" w:cs="Arial"/>
                <w:color w:val="000000"/>
                <w:sz w:val="22"/>
                <w:szCs w:val="22"/>
              </w:rPr>
            </w:pPr>
            <w:proofErr w:type="spellStart"/>
            <w:r>
              <w:rPr>
                <w:rFonts w:ascii="Bookman Old Style" w:hAnsi="Bookman Old Style" w:cs="Arial"/>
                <w:color w:val="000000"/>
                <w:sz w:val="22"/>
                <w:szCs w:val="22"/>
              </w:rPr>
              <w:t>Beleznay</w:t>
            </w:r>
            <w:proofErr w:type="spellEnd"/>
            <w:r>
              <w:rPr>
                <w:rFonts w:ascii="Bookman Old Style" w:hAnsi="Bookman Old Style" w:cs="Arial"/>
                <w:color w:val="000000"/>
                <w:sz w:val="22"/>
                <w:szCs w:val="22"/>
              </w:rPr>
              <w:t xml:space="preserve"> tér 1.</w:t>
            </w:r>
          </w:p>
        </w:tc>
      </w:tr>
      <w:tr w:rsidR="000E54A8" w:rsidRPr="001C5556" w14:paraId="235955F4" w14:textId="77777777" w:rsidTr="00E046ED">
        <w:trPr>
          <w:cantSplit/>
        </w:trPr>
        <w:tc>
          <w:tcPr>
            <w:tcW w:w="2466" w:type="pct"/>
          </w:tcPr>
          <w:p w14:paraId="55F27737" w14:textId="34A7AF4E" w:rsidR="000E54A8" w:rsidRPr="001C5556" w:rsidRDefault="000E54A8" w:rsidP="008017CE">
            <w:pPr>
              <w:rPr>
                <w:rFonts w:ascii="Bookman Old Style" w:hAnsi="Bookman Old Style" w:cs="Arial"/>
                <w:b/>
                <w:color w:val="000000"/>
                <w:sz w:val="22"/>
                <w:szCs w:val="22"/>
              </w:rPr>
            </w:pPr>
            <w:r w:rsidRPr="001C5556">
              <w:rPr>
                <w:rFonts w:ascii="Bookman Old Style" w:hAnsi="Bookman Old Style" w:cs="Arial"/>
                <w:b/>
                <w:color w:val="000000"/>
                <w:sz w:val="22"/>
                <w:szCs w:val="22"/>
              </w:rPr>
              <w:t>Város:</w:t>
            </w:r>
          </w:p>
          <w:p w14:paraId="51D45537" w14:textId="064CCE43" w:rsidR="000E54A8" w:rsidRPr="001C5556" w:rsidRDefault="00AE3EEF" w:rsidP="008017CE">
            <w:pPr>
              <w:rPr>
                <w:rFonts w:ascii="Bookman Old Style" w:hAnsi="Bookman Old Style" w:cs="Arial"/>
                <w:color w:val="000000"/>
                <w:sz w:val="22"/>
                <w:szCs w:val="22"/>
              </w:rPr>
            </w:pPr>
            <w:r>
              <w:rPr>
                <w:rFonts w:ascii="Bookman Old Style" w:hAnsi="Bookman Old Style" w:cs="Arial"/>
                <w:color w:val="000000"/>
                <w:sz w:val="22"/>
                <w:szCs w:val="22"/>
              </w:rPr>
              <w:t>Bugyi</w:t>
            </w:r>
          </w:p>
        </w:tc>
        <w:tc>
          <w:tcPr>
            <w:tcW w:w="1660" w:type="pct"/>
          </w:tcPr>
          <w:p w14:paraId="59D60FD2" w14:textId="329EAF7F" w:rsidR="000E54A8" w:rsidRPr="001C5556" w:rsidRDefault="000E54A8" w:rsidP="003F10B4">
            <w:pPr>
              <w:rPr>
                <w:rFonts w:ascii="Bookman Old Style" w:hAnsi="Bookman Old Style" w:cs="Arial"/>
                <w:color w:val="000000"/>
                <w:sz w:val="22"/>
                <w:szCs w:val="22"/>
              </w:rPr>
            </w:pPr>
            <w:r w:rsidRPr="001C5556">
              <w:rPr>
                <w:rFonts w:ascii="Bookman Old Style" w:hAnsi="Bookman Old Style" w:cs="Arial"/>
                <w:b/>
                <w:color w:val="000000"/>
                <w:sz w:val="22"/>
                <w:szCs w:val="22"/>
              </w:rPr>
              <w:t>Postai irányítószám:</w:t>
            </w:r>
            <w:r w:rsidRPr="001C5556">
              <w:rPr>
                <w:rFonts w:ascii="Bookman Old Style" w:hAnsi="Bookman Old Style" w:cs="Arial"/>
                <w:color w:val="000000"/>
                <w:sz w:val="22"/>
                <w:szCs w:val="22"/>
              </w:rPr>
              <w:t xml:space="preserve"> </w:t>
            </w:r>
            <w:r w:rsidR="00AE3EEF">
              <w:rPr>
                <w:rFonts w:ascii="Bookman Old Style" w:hAnsi="Bookman Old Style" w:cs="Arial"/>
                <w:sz w:val="22"/>
                <w:szCs w:val="22"/>
              </w:rPr>
              <w:t>2347</w:t>
            </w:r>
          </w:p>
        </w:tc>
        <w:tc>
          <w:tcPr>
            <w:tcW w:w="874" w:type="pct"/>
          </w:tcPr>
          <w:p w14:paraId="0429DA43" w14:textId="77777777" w:rsidR="000E54A8" w:rsidRPr="001C5556" w:rsidRDefault="000E54A8" w:rsidP="008017CE">
            <w:pPr>
              <w:rPr>
                <w:rFonts w:ascii="Bookman Old Style" w:hAnsi="Bookman Old Style" w:cs="Arial"/>
                <w:b/>
                <w:color w:val="000000"/>
                <w:sz w:val="22"/>
                <w:szCs w:val="22"/>
              </w:rPr>
            </w:pPr>
            <w:r w:rsidRPr="001C5556">
              <w:rPr>
                <w:rFonts w:ascii="Bookman Old Style" w:hAnsi="Bookman Old Style" w:cs="Arial"/>
                <w:b/>
                <w:color w:val="000000"/>
                <w:sz w:val="22"/>
                <w:szCs w:val="22"/>
              </w:rPr>
              <w:t>Ország:</w:t>
            </w:r>
          </w:p>
          <w:p w14:paraId="54A6F030" w14:textId="77777777" w:rsidR="000E54A8" w:rsidRPr="001C5556" w:rsidRDefault="000E54A8" w:rsidP="008017CE">
            <w:pPr>
              <w:rPr>
                <w:rFonts w:ascii="Bookman Old Style" w:hAnsi="Bookman Old Style" w:cs="Arial"/>
                <w:color w:val="000000"/>
                <w:sz w:val="22"/>
                <w:szCs w:val="22"/>
              </w:rPr>
            </w:pPr>
            <w:r w:rsidRPr="001C5556">
              <w:rPr>
                <w:rFonts w:ascii="Bookman Old Style" w:hAnsi="Bookman Old Style" w:cs="Arial"/>
                <w:color w:val="000000"/>
                <w:sz w:val="22"/>
                <w:szCs w:val="22"/>
              </w:rPr>
              <w:t>HU</w:t>
            </w:r>
          </w:p>
        </w:tc>
      </w:tr>
      <w:tr w:rsidR="000E54A8" w:rsidRPr="001C5556" w14:paraId="2871D02C" w14:textId="77777777" w:rsidTr="00E046ED">
        <w:trPr>
          <w:cantSplit/>
        </w:trPr>
        <w:tc>
          <w:tcPr>
            <w:tcW w:w="2466" w:type="pct"/>
            <w:shd w:val="clear" w:color="auto" w:fill="auto"/>
          </w:tcPr>
          <w:p w14:paraId="3543366D" w14:textId="508D0276" w:rsidR="000E54A8" w:rsidRPr="001C5556" w:rsidRDefault="00E24695" w:rsidP="008017CE">
            <w:pPr>
              <w:rPr>
                <w:rFonts w:ascii="Bookman Old Style" w:hAnsi="Bookman Old Style" w:cs="Arial"/>
                <w:b/>
                <w:bCs/>
                <w:color w:val="000000"/>
                <w:sz w:val="22"/>
                <w:szCs w:val="22"/>
              </w:rPr>
            </w:pPr>
            <w:r w:rsidRPr="001C5556">
              <w:rPr>
                <w:rFonts w:ascii="Bookman Old Style" w:hAnsi="Bookman Old Style" w:cs="Arial"/>
                <w:b/>
                <w:bCs/>
                <w:color w:val="000000"/>
                <w:sz w:val="22"/>
                <w:szCs w:val="22"/>
              </w:rPr>
              <w:t>Kapcsolattartási pont/Címzett</w:t>
            </w:r>
            <w:r w:rsidR="000E54A8" w:rsidRPr="001C5556">
              <w:rPr>
                <w:rFonts w:ascii="Bookman Old Style" w:hAnsi="Bookman Old Style" w:cs="Arial"/>
                <w:b/>
                <w:bCs/>
                <w:color w:val="000000"/>
                <w:sz w:val="22"/>
                <w:szCs w:val="22"/>
              </w:rPr>
              <w:t xml:space="preserve">: </w:t>
            </w:r>
          </w:p>
          <w:p w14:paraId="21C563E5" w14:textId="77777777" w:rsidR="00AE3EEF" w:rsidRDefault="00AE3EEF" w:rsidP="008017CE">
            <w:pPr>
              <w:rPr>
                <w:rFonts w:ascii="Bookman Old Style" w:hAnsi="Bookman Old Style" w:cs="Arial"/>
                <w:bCs/>
                <w:color w:val="000000"/>
                <w:sz w:val="22"/>
                <w:szCs w:val="22"/>
              </w:rPr>
            </w:pPr>
          </w:p>
          <w:p w14:paraId="02DF642D" w14:textId="01EDFEF6" w:rsidR="000E54A8" w:rsidRPr="001C5556" w:rsidRDefault="00AE3EEF" w:rsidP="008017CE">
            <w:pPr>
              <w:rPr>
                <w:rFonts w:ascii="Bookman Old Style" w:hAnsi="Bookman Old Style" w:cs="Arial"/>
                <w:b/>
                <w:bCs/>
                <w:color w:val="000000"/>
                <w:sz w:val="22"/>
                <w:szCs w:val="22"/>
              </w:rPr>
            </w:pPr>
            <w:r>
              <w:rPr>
                <w:rFonts w:ascii="Bookman Old Style" w:hAnsi="Bookman Old Style" w:cs="Arial"/>
                <w:bCs/>
                <w:color w:val="000000"/>
                <w:sz w:val="22"/>
                <w:szCs w:val="22"/>
              </w:rPr>
              <w:t>Somogyi Béla Polgármester</w:t>
            </w:r>
          </w:p>
        </w:tc>
        <w:tc>
          <w:tcPr>
            <w:tcW w:w="2534" w:type="pct"/>
            <w:gridSpan w:val="2"/>
            <w:shd w:val="clear" w:color="auto" w:fill="auto"/>
          </w:tcPr>
          <w:p w14:paraId="4F12C406" w14:textId="2485E758" w:rsidR="000E54A8" w:rsidRPr="001C5556" w:rsidRDefault="000E54A8" w:rsidP="008017CE">
            <w:pPr>
              <w:rPr>
                <w:rFonts w:ascii="Bookman Old Style" w:hAnsi="Bookman Old Style" w:cs="Arial"/>
                <w:b/>
                <w:color w:val="000000"/>
                <w:sz w:val="22"/>
                <w:szCs w:val="22"/>
              </w:rPr>
            </w:pPr>
            <w:r w:rsidRPr="001C5556">
              <w:rPr>
                <w:rFonts w:ascii="Bookman Old Style" w:hAnsi="Bookman Old Style" w:cs="Arial"/>
                <w:b/>
                <w:color w:val="000000"/>
                <w:sz w:val="22"/>
                <w:szCs w:val="22"/>
              </w:rPr>
              <w:t>Telefon:</w:t>
            </w:r>
          </w:p>
          <w:p w14:paraId="4008D0FE" w14:textId="77777777" w:rsidR="00E24695" w:rsidRPr="001C5556" w:rsidRDefault="00E24695" w:rsidP="008017CE">
            <w:pPr>
              <w:rPr>
                <w:rFonts w:ascii="Bookman Old Style" w:hAnsi="Bookman Old Style" w:cs="Arial"/>
                <w:b/>
                <w:color w:val="000000"/>
                <w:sz w:val="22"/>
                <w:szCs w:val="22"/>
              </w:rPr>
            </w:pPr>
          </w:p>
          <w:p w14:paraId="1DF7046F" w14:textId="5C53C424" w:rsidR="000E54A8" w:rsidRPr="001C5556" w:rsidRDefault="000E54A8" w:rsidP="001A4918">
            <w:pPr>
              <w:rPr>
                <w:rFonts w:ascii="Bookman Old Style" w:hAnsi="Bookman Old Style" w:cs="Arial"/>
                <w:sz w:val="22"/>
                <w:szCs w:val="22"/>
              </w:rPr>
            </w:pPr>
            <w:r w:rsidRPr="001C5556">
              <w:rPr>
                <w:rFonts w:ascii="Bookman Old Style" w:hAnsi="Bookman Old Style" w:cs="Arial"/>
                <w:sz w:val="22"/>
                <w:szCs w:val="22"/>
              </w:rPr>
              <w:t xml:space="preserve">+36 </w:t>
            </w:r>
            <w:r w:rsidR="00AE3EEF">
              <w:rPr>
                <w:rFonts w:ascii="Bookman Old Style" w:hAnsi="Bookman Old Style" w:cs="Arial"/>
                <w:bCs/>
                <w:color w:val="000000"/>
                <w:sz w:val="22"/>
                <w:szCs w:val="22"/>
              </w:rPr>
              <w:t>306096868</w:t>
            </w:r>
          </w:p>
        </w:tc>
      </w:tr>
      <w:tr w:rsidR="000E54A8" w:rsidRPr="001C5556" w14:paraId="78F30C6C" w14:textId="77777777" w:rsidTr="00E046ED">
        <w:trPr>
          <w:cantSplit/>
          <w:trHeight w:val="159"/>
        </w:trPr>
        <w:tc>
          <w:tcPr>
            <w:tcW w:w="2466" w:type="pct"/>
            <w:shd w:val="clear" w:color="auto" w:fill="auto"/>
          </w:tcPr>
          <w:p w14:paraId="314BE427" w14:textId="67ED8A93" w:rsidR="000E54A8" w:rsidRPr="001C5556" w:rsidRDefault="000E54A8" w:rsidP="001A4918">
            <w:pPr>
              <w:rPr>
                <w:rFonts w:ascii="Bookman Old Style" w:hAnsi="Bookman Old Style" w:cs="Arial"/>
                <w:color w:val="000000"/>
                <w:sz w:val="22"/>
                <w:szCs w:val="22"/>
                <w:lang w:eastAsia="hu-HU"/>
              </w:rPr>
            </w:pPr>
            <w:r w:rsidRPr="001C5556">
              <w:rPr>
                <w:rFonts w:ascii="Bookman Old Style" w:hAnsi="Bookman Old Style" w:cs="Arial"/>
                <w:b/>
                <w:bCs/>
                <w:color w:val="000000"/>
                <w:sz w:val="22"/>
                <w:szCs w:val="22"/>
                <w:lang w:eastAsia="hu-HU"/>
              </w:rPr>
              <w:t>E-mail:</w:t>
            </w:r>
            <w:r w:rsidRPr="001C5556">
              <w:rPr>
                <w:rFonts w:ascii="Bookman Old Style" w:hAnsi="Bookman Old Style" w:cs="Arial"/>
                <w:color w:val="000000"/>
                <w:sz w:val="22"/>
                <w:szCs w:val="22"/>
                <w:lang w:eastAsia="hu-HU"/>
              </w:rPr>
              <w:br/>
            </w:r>
            <w:hyperlink r:id="rId9" w:history="1">
              <w:r w:rsidR="00AE3EEF" w:rsidRPr="00260E25">
                <w:rPr>
                  <w:rStyle w:val="Hiperhivatkozs"/>
                  <w:rFonts w:ascii="Bookman Old Style" w:hAnsi="Bookman Old Style" w:cs="Arial"/>
                  <w:sz w:val="22"/>
                  <w:szCs w:val="22"/>
                </w:rPr>
                <w:t>hivatal@bugyi.hu</w:t>
              </w:r>
            </w:hyperlink>
            <w:r w:rsidR="00AE3EEF">
              <w:rPr>
                <w:rFonts w:ascii="Bookman Old Style" w:hAnsi="Bookman Old Style" w:cs="Arial"/>
                <w:sz w:val="22"/>
                <w:szCs w:val="22"/>
              </w:rPr>
              <w:t xml:space="preserve"> </w:t>
            </w:r>
            <w:r w:rsidR="00AE3EEF">
              <w:rPr>
                <w:rStyle w:val="Hiperhivatkozs"/>
                <w:rFonts w:ascii="Bookman Old Style" w:hAnsi="Bookman Old Style" w:cs="Arial"/>
                <w:bCs/>
                <w:sz w:val="22"/>
                <w:szCs w:val="22"/>
              </w:rPr>
              <w:t xml:space="preserve"> </w:t>
            </w:r>
            <w:r w:rsidR="00E24695" w:rsidRPr="001C5556">
              <w:rPr>
                <w:rFonts w:ascii="Bookman Old Style" w:hAnsi="Bookman Old Style" w:cs="Arial"/>
                <w:bCs/>
                <w:color w:val="000000"/>
                <w:sz w:val="22"/>
                <w:szCs w:val="22"/>
              </w:rPr>
              <w:t xml:space="preserve"> </w:t>
            </w:r>
          </w:p>
        </w:tc>
        <w:tc>
          <w:tcPr>
            <w:tcW w:w="2534" w:type="pct"/>
            <w:gridSpan w:val="2"/>
            <w:shd w:val="clear" w:color="auto" w:fill="auto"/>
          </w:tcPr>
          <w:p w14:paraId="477C8089" w14:textId="77777777" w:rsidR="000E54A8" w:rsidRPr="001C5556" w:rsidRDefault="000E54A8" w:rsidP="008017CE">
            <w:pPr>
              <w:rPr>
                <w:rFonts w:ascii="Bookman Old Style" w:hAnsi="Bookman Old Style" w:cs="Arial"/>
                <w:b/>
                <w:bCs/>
                <w:color w:val="000000"/>
                <w:sz w:val="22"/>
                <w:szCs w:val="22"/>
                <w:lang w:eastAsia="hu-HU"/>
              </w:rPr>
            </w:pPr>
            <w:r w:rsidRPr="001C5556">
              <w:rPr>
                <w:rFonts w:ascii="Bookman Old Style" w:hAnsi="Bookman Old Style" w:cs="Arial"/>
                <w:b/>
                <w:bCs/>
                <w:color w:val="000000"/>
                <w:sz w:val="22"/>
                <w:szCs w:val="22"/>
                <w:lang w:eastAsia="hu-HU"/>
              </w:rPr>
              <w:t>Fax:</w:t>
            </w:r>
          </w:p>
          <w:p w14:paraId="0E5BF5D8" w14:textId="2AFE93B6" w:rsidR="000E54A8" w:rsidRPr="001C5556" w:rsidRDefault="000E54A8" w:rsidP="003F10B4">
            <w:pPr>
              <w:rPr>
                <w:rFonts w:ascii="Bookman Old Style" w:hAnsi="Bookman Old Style" w:cs="Arial"/>
                <w:color w:val="000000"/>
                <w:sz w:val="22"/>
                <w:szCs w:val="22"/>
                <w:lang w:eastAsia="hu-HU"/>
              </w:rPr>
            </w:pPr>
            <w:r w:rsidRPr="001C5556">
              <w:rPr>
                <w:rFonts w:ascii="Bookman Old Style" w:hAnsi="Bookman Old Style" w:cs="Arial"/>
                <w:sz w:val="22"/>
                <w:szCs w:val="22"/>
              </w:rPr>
              <w:t>+36</w:t>
            </w:r>
            <w:r w:rsidR="00170A79" w:rsidRPr="001C5556">
              <w:rPr>
                <w:rFonts w:ascii="Bookman Old Style" w:hAnsi="Bookman Old Style" w:cs="Arial"/>
                <w:b/>
                <w:bCs/>
                <w:color w:val="000000"/>
                <w:sz w:val="22"/>
                <w:szCs w:val="22"/>
              </w:rPr>
              <w:t xml:space="preserve"> </w:t>
            </w:r>
            <w:r w:rsidR="00AE3EEF">
              <w:rPr>
                <w:rFonts w:ascii="Bookman Old Style" w:hAnsi="Bookman Old Style" w:cs="Arial"/>
                <w:bCs/>
                <w:color w:val="000000"/>
                <w:sz w:val="22"/>
                <w:szCs w:val="22"/>
              </w:rPr>
              <w:t>29348464</w:t>
            </w:r>
          </w:p>
        </w:tc>
      </w:tr>
    </w:tbl>
    <w:p w14:paraId="40BF5C7B" w14:textId="77777777" w:rsidR="001D37EE" w:rsidRPr="001C5556" w:rsidRDefault="001D37EE" w:rsidP="001D37EE">
      <w:pPr>
        <w:ind w:left="360"/>
        <w:rPr>
          <w:rFonts w:ascii="Bookman Old Style" w:hAnsi="Bookman Old Style" w:cs="Arial"/>
          <w:sz w:val="22"/>
          <w:szCs w:val="22"/>
          <w:lang w:val="da-DK"/>
        </w:rPr>
      </w:pPr>
    </w:p>
    <w:p w14:paraId="084BC409" w14:textId="77777777" w:rsidR="001D37EE" w:rsidRPr="001C5556" w:rsidRDefault="001D37EE" w:rsidP="001D37EE">
      <w:pPr>
        <w:ind w:left="567" w:hanging="567"/>
        <w:rPr>
          <w:rFonts w:ascii="Bookman Old Style" w:hAnsi="Bookman Old Style" w:cs="Arial"/>
          <w:b/>
          <w:bCs/>
          <w:i/>
          <w:iCs/>
          <w:sz w:val="22"/>
          <w:szCs w:val="22"/>
          <w:u w:val="single"/>
          <w:lang w:val="da-DK"/>
        </w:rPr>
      </w:pPr>
      <w:r w:rsidRPr="001C5556">
        <w:rPr>
          <w:rFonts w:ascii="Bookman Old Style" w:hAnsi="Bookman Old Style" w:cs="Arial"/>
          <w:b/>
          <w:bCs/>
          <w:i/>
          <w:iCs/>
          <w:sz w:val="22"/>
          <w:szCs w:val="22"/>
          <w:lang w:val="da-DK"/>
        </w:rPr>
        <w:t xml:space="preserve">1.2. </w:t>
      </w:r>
      <w:r w:rsidRPr="001C5556">
        <w:rPr>
          <w:rFonts w:ascii="Bookman Old Style" w:hAnsi="Bookman Old Style" w:cs="Arial"/>
          <w:b/>
          <w:bCs/>
          <w:i/>
          <w:iCs/>
          <w:sz w:val="22"/>
          <w:szCs w:val="22"/>
          <w:u w:val="single"/>
          <w:lang w:val="da-DK"/>
        </w:rPr>
        <w:t>Ajánlatkérő nevében eljáró szervezet:</w:t>
      </w:r>
    </w:p>
    <w:p w14:paraId="5DAC4F94" w14:textId="77777777" w:rsidR="001D37EE" w:rsidRPr="001C5556" w:rsidRDefault="001D37EE" w:rsidP="001D37EE">
      <w:pPr>
        <w:ind w:left="360"/>
        <w:rPr>
          <w:rFonts w:ascii="Bookman Old Style" w:hAnsi="Bookman Old Style" w:cs="Arial"/>
          <w:b/>
          <w:bCs/>
          <w:sz w:val="22"/>
          <w:szCs w:val="22"/>
          <w:lang w:val="da-DK"/>
        </w:rPr>
      </w:pPr>
    </w:p>
    <w:tbl>
      <w:tblPr>
        <w:tblW w:w="48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544"/>
        <w:gridCol w:w="4684"/>
      </w:tblGrid>
      <w:tr w:rsidR="001D37EE" w:rsidRPr="001C5556" w14:paraId="67C896B1" w14:textId="77777777" w:rsidTr="001C5556">
        <w:trPr>
          <w:jc w:val="center"/>
        </w:trPr>
        <w:tc>
          <w:tcPr>
            <w:tcW w:w="2462" w:type="pct"/>
            <w:tcMar>
              <w:top w:w="0" w:type="dxa"/>
              <w:left w:w="108" w:type="dxa"/>
              <w:bottom w:w="0" w:type="dxa"/>
              <w:right w:w="108" w:type="dxa"/>
            </w:tcMar>
          </w:tcPr>
          <w:p w14:paraId="3675D774" w14:textId="77777777" w:rsidR="001D37EE" w:rsidRPr="001C5556" w:rsidRDefault="001D37EE" w:rsidP="008017CE">
            <w:pPr>
              <w:rPr>
                <w:rFonts w:ascii="Bookman Old Style" w:hAnsi="Bookman Old Style" w:cs="Arial"/>
                <w:sz w:val="22"/>
                <w:szCs w:val="22"/>
              </w:rPr>
            </w:pPr>
            <w:r w:rsidRPr="001C5556">
              <w:rPr>
                <w:rFonts w:ascii="Bookman Old Style" w:hAnsi="Bookman Old Style" w:cs="Arial"/>
                <w:b/>
                <w:sz w:val="22"/>
                <w:szCs w:val="22"/>
              </w:rPr>
              <w:t>Szervezet:</w:t>
            </w:r>
            <w:r w:rsidRPr="001C5556">
              <w:rPr>
                <w:rFonts w:ascii="Bookman Old Style" w:hAnsi="Bookman Old Style" w:cs="Arial"/>
                <w:b/>
                <w:sz w:val="22"/>
                <w:szCs w:val="22"/>
              </w:rPr>
              <w:br/>
            </w:r>
            <w:r w:rsidRPr="001C5556">
              <w:rPr>
                <w:rFonts w:ascii="Bookman Old Style" w:hAnsi="Bookman Old Style" w:cs="Arial"/>
                <w:sz w:val="22"/>
                <w:szCs w:val="22"/>
              </w:rPr>
              <w:t xml:space="preserve">CORDICT </w:t>
            </w:r>
            <w:r w:rsidRPr="001C5556">
              <w:rPr>
                <w:rFonts w:ascii="Bookman Old Style" w:hAnsi="Bookman Old Style" w:cs="Arial"/>
                <w:sz w:val="22"/>
                <w:szCs w:val="22"/>
                <w:lang w:val="da-DK"/>
              </w:rPr>
              <w:t>Fejlesztési Tanácsadó</w:t>
            </w:r>
            <w:r w:rsidRPr="001C5556">
              <w:rPr>
                <w:rFonts w:ascii="Bookman Old Style" w:hAnsi="Bookman Old Style" w:cs="Arial"/>
                <w:sz w:val="22"/>
                <w:szCs w:val="22"/>
              </w:rPr>
              <w:t xml:space="preserve"> Kft.</w:t>
            </w:r>
          </w:p>
        </w:tc>
        <w:tc>
          <w:tcPr>
            <w:tcW w:w="2538" w:type="pct"/>
            <w:tcMar>
              <w:top w:w="0" w:type="dxa"/>
              <w:left w:w="108" w:type="dxa"/>
              <w:bottom w:w="0" w:type="dxa"/>
              <w:right w:w="108" w:type="dxa"/>
            </w:tcMar>
          </w:tcPr>
          <w:p w14:paraId="61D74C30" w14:textId="77777777" w:rsidR="001D37EE" w:rsidRPr="001C5556" w:rsidRDefault="001D37EE" w:rsidP="008017CE">
            <w:pPr>
              <w:ind w:left="240" w:hanging="240"/>
              <w:rPr>
                <w:rFonts w:ascii="Bookman Old Style" w:hAnsi="Bookman Old Style" w:cs="Arial"/>
                <w:b/>
                <w:sz w:val="22"/>
                <w:szCs w:val="22"/>
              </w:rPr>
            </w:pPr>
            <w:r w:rsidRPr="001C5556">
              <w:rPr>
                <w:rFonts w:ascii="Bookman Old Style" w:hAnsi="Bookman Old Style" w:cs="Arial"/>
                <w:b/>
                <w:sz w:val="22"/>
                <w:szCs w:val="22"/>
              </w:rPr>
              <w:t xml:space="preserve">Képviselő: </w:t>
            </w:r>
          </w:p>
          <w:p w14:paraId="1B92BF7B" w14:textId="156C142C" w:rsidR="001D37EE" w:rsidRPr="001C5556" w:rsidRDefault="00E24695" w:rsidP="000E54A8">
            <w:pPr>
              <w:ind w:left="240" w:hanging="240"/>
              <w:rPr>
                <w:rFonts w:ascii="Bookman Old Style" w:hAnsi="Bookman Old Style" w:cs="Arial"/>
                <w:sz w:val="22"/>
                <w:szCs w:val="22"/>
              </w:rPr>
            </w:pPr>
            <w:r w:rsidRPr="001C5556">
              <w:rPr>
                <w:rFonts w:ascii="Bookman Old Style" w:hAnsi="Bookman Old Style" w:cs="Arial"/>
                <w:sz w:val="22"/>
                <w:szCs w:val="22"/>
              </w:rPr>
              <w:t>d</w:t>
            </w:r>
            <w:r w:rsidR="001D37EE" w:rsidRPr="001C5556">
              <w:rPr>
                <w:rFonts w:ascii="Bookman Old Style" w:hAnsi="Bookman Old Style" w:cs="Arial"/>
                <w:sz w:val="22"/>
                <w:szCs w:val="22"/>
              </w:rPr>
              <w:t xml:space="preserve">r. </w:t>
            </w:r>
            <w:r w:rsidR="00AE3EEF">
              <w:rPr>
                <w:rFonts w:ascii="Bookman Old Style" w:hAnsi="Bookman Old Style" w:cs="Arial"/>
                <w:sz w:val="22"/>
                <w:szCs w:val="22"/>
              </w:rPr>
              <w:t>Panácz István</w:t>
            </w:r>
            <w:r w:rsidR="001D37EE" w:rsidRPr="001C5556">
              <w:rPr>
                <w:rFonts w:ascii="Bookman Old Style" w:hAnsi="Bookman Old Style" w:cs="Arial"/>
                <w:sz w:val="22"/>
                <w:szCs w:val="22"/>
              </w:rPr>
              <w:t xml:space="preserve"> ügyvezető</w:t>
            </w:r>
          </w:p>
        </w:tc>
      </w:tr>
      <w:tr w:rsidR="001D37EE" w:rsidRPr="001C5556" w14:paraId="29416084" w14:textId="77777777" w:rsidTr="001C5556">
        <w:trPr>
          <w:jc w:val="center"/>
        </w:trPr>
        <w:tc>
          <w:tcPr>
            <w:tcW w:w="2462" w:type="pct"/>
            <w:tcMar>
              <w:top w:w="0" w:type="dxa"/>
              <w:left w:w="108" w:type="dxa"/>
              <w:bottom w:w="0" w:type="dxa"/>
              <w:right w:w="108" w:type="dxa"/>
            </w:tcMar>
          </w:tcPr>
          <w:p w14:paraId="1549E94F" w14:textId="77777777" w:rsidR="001D37EE" w:rsidRPr="001C5556" w:rsidRDefault="001D37EE" w:rsidP="008017CE">
            <w:pPr>
              <w:rPr>
                <w:rFonts w:ascii="Bookman Old Style" w:hAnsi="Bookman Old Style" w:cs="Arial"/>
                <w:sz w:val="22"/>
                <w:szCs w:val="22"/>
              </w:rPr>
            </w:pPr>
            <w:r w:rsidRPr="001C5556">
              <w:rPr>
                <w:rFonts w:ascii="Bookman Old Style" w:hAnsi="Bookman Old Style" w:cs="Arial"/>
                <w:b/>
                <w:sz w:val="22"/>
                <w:szCs w:val="22"/>
              </w:rPr>
              <w:t>Cím:</w:t>
            </w:r>
            <w:r w:rsidRPr="001C5556">
              <w:rPr>
                <w:rFonts w:ascii="Bookman Old Style" w:hAnsi="Bookman Old Style" w:cs="Arial"/>
                <w:sz w:val="22"/>
                <w:szCs w:val="22"/>
              </w:rPr>
              <w:br/>
              <w:t>Attila út 79. I. em. 7.</w:t>
            </w:r>
          </w:p>
        </w:tc>
        <w:tc>
          <w:tcPr>
            <w:tcW w:w="2538" w:type="pct"/>
            <w:tcMar>
              <w:top w:w="0" w:type="dxa"/>
              <w:left w:w="108" w:type="dxa"/>
              <w:bottom w:w="0" w:type="dxa"/>
              <w:right w:w="108" w:type="dxa"/>
            </w:tcMar>
          </w:tcPr>
          <w:p w14:paraId="4F88297B" w14:textId="77777777" w:rsidR="001D37EE" w:rsidRPr="001C5556" w:rsidRDefault="001D37EE" w:rsidP="008017CE">
            <w:pPr>
              <w:ind w:left="240" w:hanging="240"/>
              <w:rPr>
                <w:rFonts w:ascii="Bookman Old Style" w:hAnsi="Bookman Old Style" w:cs="Arial"/>
                <w:b/>
                <w:sz w:val="22"/>
                <w:szCs w:val="22"/>
              </w:rPr>
            </w:pPr>
            <w:r w:rsidRPr="001C5556">
              <w:rPr>
                <w:rFonts w:ascii="Bookman Old Style" w:hAnsi="Bookman Old Style" w:cs="Arial"/>
                <w:b/>
                <w:sz w:val="22"/>
                <w:szCs w:val="22"/>
              </w:rPr>
              <w:t xml:space="preserve">Postai irányítószám: </w:t>
            </w:r>
          </w:p>
          <w:p w14:paraId="35AC2CD9" w14:textId="77777777" w:rsidR="001D37EE" w:rsidRPr="001C5556" w:rsidRDefault="001D37EE" w:rsidP="008017CE">
            <w:pPr>
              <w:rPr>
                <w:rFonts w:ascii="Bookman Old Style" w:hAnsi="Bookman Old Style" w:cs="Arial"/>
                <w:sz w:val="22"/>
                <w:szCs w:val="22"/>
              </w:rPr>
            </w:pPr>
            <w:r w:rsidRPr="001C5556">
              <w:rPr>
                <w:rFonts w:ascii="Bookman Old Style" w:hAnsi="Bookman Old Style" w:cs="Arial"/>
                <w:sz w:val="22"/>
                <w:szCs w:val="22"/>
              </w:rPr>
              <w:t>1012</w:t>
            </w:r>
          </w:p>
        </w:tc>
      </w:tr>
      <w:tr w:rsidR="001D37EE" w:rsidRPr="001C5556" w14:paraId="6AAC27E6" w14:textId="77777777" w:rsidTr="001C5556">
        <w:trPr>
          <w:jc w:val="center"/>
        </w:trPr>
        <w:tc>
          <w:tcPr>
            <w:tcW w:w="2462" w:type="pct"/>
            <w:tcMar>
              <w:top w:w="0" w:type="dxa"/>
              <w:left w:w="108" w:type="dxa"/>
              <w:bottom w:w="0" w:type="dxa"/>
              <w:right w:w="108" w:type="dxa"/>
            </w:tcMar>
          </w:tcPr>
          <w:p w14:paraId="4C208012" w14:textId="77777777" w:rsidR="001D37EE" w:rsidRPr="001C5556" w:rsidRDefault="001D37EE" w:rsidP="008017CE">
            <w:pPr>
              <w:rPr>
                <w:rFonts w:ascii="Bookman Old Style" w:hAnsi="Bookman Old Style" w:cs="Arial"/>
                <w:sz w:val="22"/>
                <w:szCs w:val="22"/>
              </w:rPr>
            </w:pPr>
            <w:r w:rsidRPr="001C5556">
              <w:rPr>
                <w:rFonts w:ascii="Bookman Old Style" w:hAnsi="Bookman Old Style" w:cs="Arial"/>
                <w:b/>
                <w:sz w:val="22"/>
                <w:szCs w:val="22"/>
              </w:rPr>
              <w:t>Város:</w:t>
            </w:r>
            <w:r w:rsidRPr="001C5556">
              <w:rPr>
                <w:rFonts w:ascii="Bookman Old Style" w:hAnsi="Bookman Old Style" w:cs="Arial"/>
                <w:sz w:val="22"/>
                <w:szCs w:val="22"/>
              </w:rPr>
              <w:t xml:space="preserve"> </w:t>
            </w:r>
            <w:r w:rsidRPr="001C5556">
              <w:rPr>
                <w:rFonts w:ascii="Bookman Old Style" w:hAnsi="Bookman Old Style" w:cs="Arial"/>
                <w:sz w:val="22"/>
                <w:szCs w:val="22"/>
              </w:rPr>
              <w:br/>
              <w:t>Budapest</w:t>
            </w:r>
          </w:p>
        </w:tc>
        <w:tc>
          <w:tcPr>
            <w:tcW w:w="2538" w:type="pct"/>
            <w:tcMar>
              <w:top w:w="0" w:type="dxa"/>
              <w:left w:w="108" w:type="dxa"/>
              <w:bottom w:w="0" w:type="dxa"/>
              <w:right w:w="108" w:type="dxa"/>
            </w:tcMar>
          </w:tcPr>
          <w:p w14:paraId="15DDFD65" w14:textId="77777777" w:rsidR="001D37EE" w:rsidRPr="001C5556" w:rsidRDefault="001D37EE" w:rsidP="008017CE">
            <w:pPr>
              <w:ind w:left="240" w:hanging="240"/>
              <w:rPr>
                <w:rFonts w:ascii="Bookman Old Style" w:hAnsi="Bookman Old Style" w:cs="Arial"/>
                <w:b/>
                <w:sz w:val="22"/>
                <w:szCs w:val="22"/>
              </w:rPr>
            </w:pPr>
            <w:r w:rsidRPr="001C5556">
              <w:rPr>
                <w:rFonts w:ascii="Bookman Old Style" w:hAnsi="Bookman Old Style" w:cs="Arial"/>
                <w:b/>
                <w:sz w:val="22"/>
                <w:szCs w:val="22"/>
              </w:rPr>
              <w:t>Ország:</w:t>
            </w:r>
          </w:p>
          <w:p w14:paraId="004ED0C8" w14:textId="77777777" w:rsidR="001D37EE" w:rsidRPr="001C5556" w:rsidRDefault="001D37EE" w:rsidP="008017CE">
            <w:pPr>
              <w:rPr>
                <w:rFonts w:ascii="Bookman Old Style" w:hAnsi="Bookman Old Style" w:cs="Arial"/>
                <w:sz w:val="22"/>
                <w:szCs w:val="22"/>
              </w:rPr>
            </w:pPr>
            <w:r w:rsidRPr="001C5556">
              <w:rPr>
                <w:rFonts w:ascii="Bookman Old Style" w:hAnsi="Bookman Old Style" w:cs="Arial"/>
                <w:sz w:val="22"/>
                <w:szCs w:val="22"/>
              </w:rPr>
              <w:t>Magyarország</w:t>
            </w:r>
          </w:p>
        </w:tc>
      </w:tr>
      <w:tr w:rsidR="001D37EE" w:rsidRPr="001C5556" w14:paraId="7F8F59FB" w14:textId="77777777" w:rsidTr="001C5556">
        <w:trPr>
          <w:jc w:val="center"/>
        </w:trPr>
        <w:tc>
          <w:tcPr>
            <w:tcW w:w="2462" w:type="pct"/>
            <w:tcMar>
              <w:top w:w="0" w:type="dxa"/>
              <w:left w:w="108" w:type="dxa"/>
              <w:bottom w:w="0" w:type="dxa"/>
              <w:right w:w="108" w:type="dxa"/>
            </w:tcMar>
          </w:tcPr>
          <w:p w14:paraId="698398F1" w14:textId="77777777" w:rsidR="001D37EE" w:rsidRPr="001C5556" w:rsidRDefault="001D37EE" w:rsidP="008017CE">
            <w:pPr>
              <w:rPr>
                <w:rFonts w:ascii="Bookman Old Style" w:hAnsi="Bookman Old Style" w:cs="Arial"/>
                <w:b/>
                <w:sz w:val="22"/>
                <w:szCs w:val="22"/>
              </w:rPr>
            </w:pPr>
            <w:r w:rsidRPr="001C5556">
              <w:rPr>
                <w:rFonts w:ascii="Bookman Old Style" w:hAnsi="Bookman Old Style" w:cs="Arial"/>
                <w:b/>
                <w:sz w:val="22"/>
                <w:szCs w:val="22"/>
              </w:rPr>
              <w:t>Kapcsolattartó:</w:t>
            </w:r>
          </w:p>
          <w:p w14:paraId="788F3D79" w14:textId="350D3FCD" w:rsidR="001D37EE" w:rsidRPr="001C5556" w:rsidRDefault="001D37EE" w:rsidP="003F10B4">
            <w:pPr>
              <w:rPr>
                <w:rFonts w:ascii="Bookman Old Style" w:hAnsi="Bookman Old Style" w:cs="Arial"/>
                <w:sz w:val="22"/>
                <w:szCs w:val="22"/>
              </w:rPr>
            </w:pPr>
            <w:r w:rsidRPr="001C5556">
              <w:rPr>
                <w:rFonts w:ascii="Bookman Old Style" w:hAnsi="Bookman Old Style" w:cs="Arial"/>
                <w:sz w:val="22"/>
                <w:szCs w:val="22"/>
              </w:rPr>
              <w:t xml:space="preserve">dr. </w:t>
            </w:r>
            <w:r w:rsidR="00AE3EEF">
              <w:rPr>
                <w:rFonts w:ascii="Bookman Old Style" w:hAnsi="Bookman Old Style" w:cs="Arial"/>
                <w:sz w:val="22"/>
                <w:szCs w:val="22"/>
              </w:rPr>
              <w:t>Fodor Gergely</w:t>
            </w:r>
          </w:p>
        </w:tc>
        <w:tc>
          <w:tcPr>
            <w:tcW w:w="2538" w:type="pct"/>
            <w:tcMar>
              <w:top w:w="0" w:type="dxa"/>
              <w:left w:w="108" w:type="dxa"/>
              <w:bottom w:w="0" w:type="dxa"/>
              <w:right w:w="108" w:type="dxa"/>
            </w:tcMar>
          </w:tcPr>
          <w:p w14:paraId="53F63107" w14:textId="77777777" w:rsidR="001C5556" w:rsidRDefault="001C5556" w:rsidP="008017CE">
            <w:pPr>
              <w:ind w:left="240" w:hanging="240"/>
              <w:rPr>
                <w:rFonts w:ascii="Bookman Old Style" w:hAnsi="Bookman Old Style" w:cs="Arial"/>
                <w:b/>
                <w:sz w:val="22"/>
                <w:szCs w:val="22"/>
              </w:rPr>
            </w:pPr>
            <w:r w:rsidRPr="001C5556">
              <w:rPr>
                <w:rFonts w:ascii="Bookman Old Style" w:hAnsi="Bookman Old Style" w:cs="Arial"/>
                <w:b/>
                <w:sz w:val="22"/>
                <w:szCs w:val="22"/>
              </w:rPr>
              <w:t>Telefon:</w:t>
            </w:r>
          </w:p>
          <w:p w14:paraId="2A3648B0" w14:textId="51FC37D1" w:rsidR="001D37EE" w:rsidRPr="001C5556" w:rsidRDefault="001C5556" w:rsidP="008017CE">
            <w:pPr>
              <w:ind w:left="240" w:hanging="240"/>
              <w:rPr>
                <w:rFonts w:ascii="Bookman Old Style" w:hAnsi="Bookman Old Style" w:cs="Arial"/>
                <w:sz w:val="22"/>
                <w:szCs w:val="22"/>
              </w:rPr>
            </w:pPr>
            <w:r w:rsidRPr="001C5556">
              <w:rPr>
                <w:rFonts w:ascii="Bookman Old Style" w:hAnsi="Bookman Old Style" w:cs="Arial"/>
                <w:sz w:val="22"/>
                <w:szCs w:val="22"/>
              </w:rPr>
              <w:t>+36 17927404</w:t>
            </w:r>
          </w:p>
        </w:tc>
      </w:tr>
      <w:tr w:rsidR="001D37EE" w:rsidRPr="001C5556" w14:paraId="644F8891" w14:textId="77777777" w:rsidTr="001C5556">
        <w:trPr>
          <w:jc w:val="center"/>
        </w:trPr>
        <w:tc>
          <w:tcPr>
            <w:tcW w:w="2462" w:type="pct"/>
            <w:tcMar>
              <w:top w:w="0" w:type="dxa"/>
              <w:left w:w="108" w:type="dxa"/>
              <w:bottom w:w="0" w:type="dxa"/>
              <w:right w:w="108" w:type="dxa"/>
            </w:tcMar>
          </w:tcPr>
          <w:p w14:paraId="397BEE6A" w14:textId="51E52BD6" w:rsidR="001D37EE" w:rsidRPr="001C5556" w:rsidRDefault="001C5556" w:rsidP="008017CE">
            <w:pPr>
              <w:rPr>
                <w:rFonts w:ascii="Bookman Old Style" w:hAnsi="Bookman Old Style" w:cs="Arial"/>
                <w:sz w:val="22"/>
                <w:szCs w:val="22"/>
              </w:rPr>
            </w:pPr>
            <w:r w:rsidRPr="001C5556">
              <w:rPr>
                <w:rFonts w:ascii="Bookman Old Style" w:hAnsi="Bookman Old Style" w:cs="Arial"/>
                <w:b/>
                <w:sz w:val="22"/>
                <w:szCs w:val="22"/>
              </w:rPr>
              <w:t>E-mail:</w:t>
            </w:r>
            <w:r w:rsidRPr="001C5556">
              <w:rPr>
                <w:rFonts w:ascii="Bookman Old Style" w:hAnsi="Bookman Old Style" w:cs="Arial"/>
                <w:sz w:val="22"/>
                <w:szCs w:val="22"/>
              </w:rPr>
              <w:br/>
            </w:r>
            <w:hyperlink r:id="rId10" w:history="1">
              <w:r w:rsidR="00AE3EEF" w:rsidRPr="00260E25">
                <w:rPr>
                  <w:rStyle w:val="Hiperhivatkozs"/>
                  <w:rFonts w:ascii="Bookman Old Style" w:hAnsi="Bookman Old Style" w:cs="Arial"/>
                  <w:sz w:val="22"/>
                  <w:szCs w:val="22"/>
                </w:rPr>
                <w:t>fodor.gergely@cordict.hu</w:t>
              </w:r>
            </w:hyperlink>
            <w:r w:rsidR="00AE3EEF">
              <w:rPr>
                <w:rFonts w:ascii="Bookman Old Style" w:hAnsi="Bookman Old Style" w:cs="Arial"/>
                <w:sz w:val="22"/>
                <w:szCs w:val="22"/>
              </w:rPr>
              <w:t xml:space="preserve"> </w:t>
            </w:r>
          </w:p>
        </w:tc>
        <w:tc>
          <w:tcPr>
            <w:tcW w:w="2538" w:type="pct"/>
            <w:tcMar>
              <w:top w:w="0" w:type="dxa"/>
              <w:left w:w="108" w:type="dxa"/>
              <w:bottom w:w="0" w:type="dxa"/>
              <w:right w:w="108" w:type="dxa"/>
            </w:tcMar>
          </w:tcPr>
          <w:p w14:paraId="627638A4" w14:textId="77777777" w:rsidR="001D37EE" w:rsidRPr="001C5556" w:rsidRDefault="001D37EE" w:rsidP="008017CE">
            <w:pPr>
              <w:ind w:left="240" w:hanging="240"/>
              <w:rPr>
                <w:rFonts w:ascii="Bookman Old Style" w:hAnsi="Bookman Old Style" w:cs="Arial"/>
                <w:b/>
                <w:sz w:val="22"/>
                <w:szCs w:val="22"/>
              </w:rPr>
            </w:pPr>
            <w:r w:rsidRPr="001C5556">
              <w:rPr>
                <w:rFonts w:ascii="Bookman Old Style" w:hAnsi="Bookman Old Style" w:cs="Arial"/>
                <w:b/>
                <w:sz w:val="22"/>
                <w:szCs w:val="22"/>
              </w:rPr>
              <w:t>Telefax:</w:t>
            </w:r>
          </w:p>
          <w:p w14:paraId="6C67C723" w14:textId="0827AA27" w:rsidR="001D37EE" w:rsidRPr="001C5556" w:rsidRDefault="000E54A8" w:rsidP="008017CE">
            <w:pPr>
              <w:rPr>
                <w:rFonts w:ascii="Bookman Old Style" w:hAnsi="Bookman Old Style" w:cs="Arial"/>
                <w:sz w:val="22"/>
                <w:szCs w:val="22"/>
              </w:rPr>
            </w:pPr>
            <w:r w:rsidRPr="001C5556">
              <w:rPr>
                <w:rFonts w:ascii="Bookman Old Style" w:hAnsi="Bookman Old Style" w:cs="Arial"/>
                <w:sz w:val="22"/>
                <w:szCs w:val="22"/>
              </w:rPr>
              <w:t>+36 1792</w:t>
            </w:r>
            <w:r w:rsidR="001D37EE" w:rsidRPr="001C5556">
              <w:rPr>
                <w:rFonts w:ascii="Bookman Old Style" w:hAnsi="Bookman Old Style" w:cs="Arial"/>
                <w:sz w:val="22"/>
                <w:szCs w:val="22"/>
              </w:rPr>
              <w:t>7447</w:t>
            </w:r>
          </w:p>
        </w:tc>
      </w:tr>
    </w:tbl>
    <w:p w14:paraId="7C715A9D" w14:textId="77777777" w:rsidR="00A9274E" w:rsidRPr="001C5556" w:rsidRDefault="00A9274E" w:rsidP="00373DE7">
      <w:pPr>
        <w:widowControl w:val="0"/>
        <w:suppressAutoHyphens w:val="0"/>
        <w:ind w:left="567"/>
        <w:rPr>
          <w:rFonts w:ascii="Bookman Old Style" w:hAnsi="Bookman Old Style" w:cs="Arial"/>
          <w:sz w:val="22"/>
          <w:szCs w:val="22"/>
        </w:rPr>
      </w:pPr>
    </w:p>
    <w:p w14:paraId="23AE3053" w14:textId="3DD15844" w:rsidR="00A9274E" w:rsidRPr="001C5556" w:rsidRDefault="00A9274E" w:rsidP="006340FB">
      <w:pPr>
        <w:pStyle w:val="Cmsor1"/>
        <w:numPr>
          <w:ilvl w:val="0"/>
          <w:numId w:val="5"/>
        </w:numPr>
        <w:ind w:left="284" w:hanging="284"/>
        <w:jc w:val="both"/>
        <w:rPr>
          <w:rFonts w:ascii="Bookman Old Style" w:hAnsi="Bookman Old Style" w:cs="Arial"/>
          <w:bCs w:val="0"/>
          <w:i/>
          <w:sz w:val="22"/>
          <w:szCs w:val="22"/>
          <w:u w:val="single"/>
        </w:rPr>
      </w:pPr>
      <w:bookmarkStart w:id="1" w:name="_Toc315697147"/>
      <w:r w:rsidRPr="001C5556">
        <w:rPr>
          <w:rFonts w:ascii="Bookman Old Style" w:hAnsi="Bookman Old Style" w:cs="Arial"/>
          <w:bCs w:val="0"/>
          <w:i/>
          <w:sz w:val="22"/>
          <w:szCs w:val="22"/>
          <w:u w:val="single"/>
        </w:rPr>
        <w:t>A választott eljárás:</w:t>
      </w:r>
      <w:bookmarkEnd w:id="1"/>
    </w:p>
    <w:p w14:paraId="6C809A38" w14:textId="77777777" w:rsidR="00A9274E" w:rsidRPr="001C5556" w:rsidRDefault="00A9274E" w:rsidP="00373DE7">
      <w:pPr>
        <w:widowControl w:val="0"/>
        <w:suppressAutoHyphens w:val="0"/>
        <w:ind w:left="567"/>
        <w:rPr>
          <w:rFonts w:ascii="Bookman Old Style" w:hAnsi="Bookman Old Style" w:cs="Arial"/>
          <w:sz w:val="22"/>
          <w:szCs w:val="22"/>
        </w:rPr>
      </w:pPr>
    </w:p>
    <w:p w14:paraId="1CA94DC8" w14:textId="2B2BC8FC" w:rsidR="001D37EE" w:rsidRPr="001C5556" w:rsidRDefault="003F10B4" w:rsidP="001D37EE">
      <w:pPr>
        <w:widowControl w:val="0"/>
        <w:suppressAutoHyphens w:val="0"/>
        <w:rPr>
          <w:rFonts w:ascii="Bookman Old Style" w:hAnsi="Bookman Old Style" w:cs="Arial"/>
          <w:bCs/>
          <w:color w:val="000000"/>
          <w:sz w:val="22"/>
          <w:szCs w:val="22"/>
        </w:rPr>
      </w:pPr>
      <w:r w:rsidRPr="001C5556">
        <w:rPr>
          <w:rFonts w:ascii="Bookman Old Style" w:hAnsi="Bookman Old Style" w:cs="Arial"/>
          <w:bCs/>
          <w:color w:val="000000"/>
          <w:sz w:val="22"/>
          <w:szCs w:val="22"/>
        </w:rPr>
        <w:t xml:space="preserve">Az ajánlatkérő a közbeszerzésekről szóló 2015. évi CXLIII. törvény (a továbbiakban: „Kbt.”) Harmadik Rész 115. § (1) bekezdésében rögzített feltétel fennállása alapján, a jelen ajánlattételi felhívás közvetlen megküldésével </w:t>
      </w:r>
      <w:r w:rsidR="006A22CD">
        <w:rPr>
          <w:rFonts w:ascii="Bookman Old Style" w:hAnsi="Bookman Old Style" w:cs="Arial"/>
          <w:bCs/>
          <w:color w:val="000000"/>
          <w:sz w:val="22"/>
          <w:szCs w:val="22"/>
        </w:rPr>
        <w:t>uniós értékhatár alatti</w:t>
      </w:r>
      <w:r w:rsidR="006F3C88">
        <w:rPr>
          <w:rFonts w:ascii="Bookman Old Style" w:hAnsi="Bookman Old Style" w:cs="Arial"/>
          <w:bCs/>
          <w:color w:val="000000"/>
          <w:sz w:val="22"/>
          <w:szCs w:val="22"/>
        </w:rPr>
        <w:t xml:space="preserve">, </w:t>
      </w:r>
      <w:r w:rsidRPr="001C5556">
        <w:rPr>
          <w:rFonts w:ascii="Bookman Old Style" w:hAnsi="Bookman Old Style" w:cs="Arial"/>
          <w:bCs/>
          <w:color w:val="000000"/>
          <w:sz w:val="22"/>
          <w:szCs w:val="22"/>
        </w:rPr>
        <w:t xml:space="preserve">hirdetmény közzététele nélküli, </w:t>
      </w:r>
      <w:r w:rsidR="00094461">
        <w:rPr>
          <w:rFonts w:ascii="Bookman Old Style" w:hAnsi="Bookman Old Style" w:cs="Arial"/>
          <w:bCs/>
          <w:color w:val="000000"/>
          <w:sz w:val="22"/>
          <w:szCs w:val="22"/>
        </w:rPr>
        <w:t>tárgyalás</w:t>
      </w:r>
      <w:r w:rsidR="004B4146">
        <w:rPr>
          <w:rFonts w:ascii="Bookman Old Style" w:hAnsi="Bookman Old Style" w:cs="Arial"/>
          <w:bCs/>
          <w:color w:val="000000"/>
          <w:sz w:val="22"/>
          <w:szCs w:val="22"/>
        </w:rPr>
        <w:t xml:space="preserve"> nélküli</w:t>
      </w:r>
      <w:r w:rsidRPr="001C5556">
        <w:rPr>
          <w:rFonts w:ascii="Bookman Old Style" w:hAnsi="Bookman Old Style" w:cs="Arial"/>
          <w:bCs/>
          <w:color w:val="000000"/>
          <w:sz w:val="22"/>
          <w:szCs w:val="22"/>
        </w:rPr>
        <w:t xml:space="preserve"> közbeszerzési eljárást kezdeményez, tekintettel arra, hogy az eljárás tárgyát képező árubeszerzés becsült értéke nem éri el a nettó 18.000.000,- forintot.</w:t>
      </w:r>
    </w:p>
    <w:p w14:paraId="23EB4EB8" w14:textId="77777777" w:rsidR="00632257" w:rsidRPr="001C5556" w:rsidRDefault="00632257" w:rsidP="001D37EE">
      <w:pPr>
        <w:widowControl w:val="0"/>
        <w:suppressAutoHyphens w:val="0"/>
        <w:rPr>
          <w:rFonts w:ascii="Bookman Old Style" w:hAnsi="Bookman Old Style" w:cs="Arial"/>
          <w:bCs/>
          <w:color w:val="000000"/>
          <w:sz w:val="22"/>
          <w:szCs w:val="22"/>
        </w:rPr>
      </w:pPr>
    </w:p>
    <w:p w14:paraId="2619B9D0" w14:textId="4997D3FC" w:rsidR="00A9274E" w:rsidRDefault="001D37EE" w:rsidP="001D37EE">
      <w:pPr>
        <w:widowControl w:val="0"/>
        <w:suppressAutoHyphens w:val="0"/>
        <w:rPr>
          <w:rFonts w:ascii="Bookman Old Style" w:hAnsi="Bookman Old Style" w:cs="Arial"/>
          <w:bCs/>
          <w:color w:val="000000"/>
          <w:sz w:val="22"/>
          <w:szCs w:val="22"/>
        </w:rPr>
      </w:pPr>
      <w:r w:rsidRPr="001C5556">
        <w:rPr>
          <w:rFonts w:ascii="Bookman Old Style" w:hAnsi="Bookman Old Style" w:cs="Arial"/>
          <w:bCs/>
          <w:color w:val="000000"/>
          <w:sz w:val="22"/>
          <w:szCs w:val="22"/>
        </w:rPr>
        <w:t xml:space="preserve">Ajánlatkérő az eljárás során </w:t>
      </w:r>
      <w:r w:rsidR="00252E75" w:rsidRPr="001C5556">
        <w:rPr>
          <w:rFonts w:ascii="Bookman Old Style" w:hAnsi="Bookman Old Style" w:cs="Arial"/>
          <w:bCs/>
          <w:color w:val="000000"/>
          <w:sz w:val="22"/>
          <w:szCs w:val="22"/>
        </w:rPr>
        <w:t>a közbeszerzési eljárásokban az alkalmasság és a kizáró okok igazolásának, valamint a közbeszerzési műszaki leírás meghatározásának módjáról</w:t>
      </w:r>
      <w:r w:rsidRPr="001C5556">
        <w:rPr>
          <w:rFonts w:ascii="Bookman Old Style" w:hAnsi="Bookman Old Style" w:cs="Arial"/>
          <w:bCs/>
          <w:color w:val="000000"/>
          <w:sz w:val="22"/>
          <w:szCs w:val="22"/>
        </w:rPr>
        <w:t xml:space="preserve"> szóló</w:t>
      </w:r>
      <w:r w:rsidR="00252E75" w:rsidRPr="001C5556">
        <w:rPr>
          <w:rFonts w:ascii="Bookman Old Style" w:hAnsi="Bookman Old Style" w:cs="Arial"/>
          <w:sz w:val="22"/>
          <w:szCs w:val="22"/>
        </w:rPr>
        <w:t xml:space="preserve"> </w:t>
      </w:r>
      <w:r w:rsidR="00252E75" w:rsidRPr="001C5556">
        <w:rPr>
          <w:rFonts w:ascii="Bookman Old Style" w:hAnsi="Bookman Old Style" w:cs="Arial"/>
          <w:bCs/>
          <w:color w:val="000000"/>
          <w:sz w:val="22"/>
          <w:szCs w:val="22"/>
        </w:rPr>
        <w:t xml:space="preserve">321/2015. (X. 30.) Korm. rendelet </w:t>
      </w:r>
      <w:r w:rsidRPr="001C5556">
        <w:rPr>
          <w:rFonts w:ascii="Bookman Old Style" w:hAnsi="Bookman Old Style" w:cs="Arial"/>
          <w:bCs/>
          <w:color w:val="000000"/>
          <w:sz w:val="22"/>
          <w:szCs w:val="22"/>
        </w:rPr>
        <w:t>előírásait figyelembe véve fog eljárni.</w:t>
      </w:r>
    </w:p>
    <w:p w14:paraId="19501C9E" w14:textId="77777777" w:rsidR="001C5556" w:rsidRPr="001C5556" w:rsidRDefault="001C5556" w:rsidP="001D37EE">
      <w:pPr>
        <w:widowControl w:val="0"/>
        <w:suppressAutoHyphens w:val="0"/>
        <w:rPr>
          <w:rFonts w:ascii="Bookman Old Style" w:hAnsi="Bookman Old Style" w:cs="Arial"/>
          <w:bCs/>
          <w:color w:val="000000"/>
          <w:sz w:val="22"/>
          <w:szCs w:val="22"/>
        </w:rPr>
      </w:pPr>
    </w:p>
    <w:p w14:paraId="71297864" w14:textId="1B26691A" w:rsidR="00A9274E" w:rsidRPr="001C5556" w:rsidRDefault="00A9274E" w:rsidP="001C5556">
      <w:pPr>
        <w:pStyle w:val="Cmsor1"/>
        <w:numPr>
          <w:ilvl w:val="0"/>
          <w:numId w:val="5"/>
        </w:numPr>
        <w:ind w:left="0" w:firstLine="0"/>
        <w:jc w:val="both"/>
        <w:rPr>
          <w:rFonts w:ascii="Bookman Old Style" w:hAnsi="Bookman Old Style" w:cs="Arial"/>
          <w:bCs w:val="0"/>
          <w:i/>
          <w:sz w:val="22"/>
          <w:szCs w:val="22"/>
          <w:u w:val="single"/>
        </w:rPr>
      </w:pPr>
      <w:bookmarkStart w:id="2" w:name="_Toc315697148"/>
      <w:r w:rsidRPr="001C5556">
        <w:rPr>
          <w:rFonts w:ascii="Bookman Old Style" w:hAnsi="Bookman Old Style" w:cs="Arial"/>
          <w:bCs w:val="0"/>
          <w:i/>
          <w:sz w:val="22"/>
          <w:szCs w:val="22"/>
          <w:u w:val="single"/>
        </w:rPr>
        <w:t>A dokumentáció és a kiegészítő iratok rendelkezésre bocsátásának módja:</w:t>
      </w:r>
      <w:bookmarkEnd w:id="2"/>
    </w:p>
    <w:p w14:paraId="5EFC7D3A" w14:textId="77777777" w:rsidR="00A9274E" w:rsidRPr="001C5556" w:rsidRDefault="00A9274E" w:rsidP="00373DE7">
      <w:pPr>
        <w:widowControl w:val="0"/>
        <w:suppressAutoHyphens w:val="0"/>
        <w:ind w:left="567"/>
        <w:rPr>
          <w:rFonts w:ascii="Bookman Old Style" w:hAnsi="Bookman Old Style" w:cs="Arial"/>
          <w:sz w:val="22"/>
          <w:szCs w:val="22"/>
        </w:rPr>
      </w:pPr>
    </w:p>
    <w:p w14:paraId="175CFF4D" w14:textId="6571E52D" w:rsidR="001D37EE" w:rsidRPr="001C5556" w:rsidRDefault="001D37EE" w:rsidP="001D37EE">
      <w:pPr>
        <w:rPr>
          <w:rFonts w:ascii="Bookman Old Style" w:hAnsi="Bookman Old Style" w:cs="Arial"/>
          <w:sz w:val="22"/>
          <w:szCs w:val="22"/>
        </w:rPr>
      </w:pPr>
      <w:r w:rsidRPr="001C5556">
        <w:rPr>
          <w:rFonts w:ascii="Bookman Old Style" w:hAnsi="Bookman Old Style" w:cs="Arial"/>
          <w:sz w:val="22"/>
          <w:szCs w:val="22"/>
        </w:rPr>
        <w:t xml:space="preserve">Az ajánlatkérő az ajánlattételi dokumentációt elektronikus úton, a jelen ajánlattételi felhívással együtt, térítésmentesen megküldi az ajánlattevők részére. Ajánlatkérő a Kbt. </w:t>
      </w:r>
      <w:r w:rsidR="00252E75" w:rsidRPr="001C5556">
        <w:rPr>
          <w:rFonts w:ascii="Bookman Old Style" w:hAnsi="Bookman Old Style" w:cs="Arial"/>
          <w:sz w:val="22"/>
          <w:szCs w:val="22"/>
        </w:rPr>
        <w:t>57. § (2</w:t>
      </w:r>
      <w:r w:rsidRPr="001C5556">
        <w:rPr>
          <w:rFonts w:ascii="Bookman Old Style" w:hAnsi="Bookman Old Style" w:cs="Arial"/>
          <w:sz w:val="22"/>
          <w:szCs w:val="22"/>
        </w:rPr>
        <w:t xml:space="preserve">) bekezdése alapján előírja, hogy </w:t>
      </w:r>
      <w:r w:rsidRPr="001C5556">
        <w:rPr>
          <w:rFonts w:ascii="Bookman Old Style" w:hAnsi="Bookman Old Style" w:cs="Arial"/>
          <w:sz w:val="22"/>
          <w:szCs w:val="22"/>
          <w:lang w:eastAsia="hu-HU"/>
        </w:rPr>
        <w:t>a dokumentációt ajánlatonként legalább egy ajánlattevőnek vagy az ajánlatban megnevezett alvállalkozónak át kell vennie. A dokumentáció átvétele az eljárásban való részvétel feltétele.</w:t>
      </w:r>
    </w:p>
    <w:p w14:paraId="65BAEFA8" w14:textId="77777777" w:rsidR="001D37EE" w:rsidRPr="001C5556" w:rsidRDefault="001D37EE" w:rsidP="001D37EE">
      <w:pPr>
        <w:widowControl w:val="0"/>
        <w:suppressAutoHyphens w:val="0"/>
        <w:rPr>
          <w:rFonts w:ascii="Bookman Old Style" w:hAnsi="Bookman Old Style" w:cs="Arial"/>
          <w:sz w:val="22"/>
          <w:szCs w:val="22"/>
        </w:rPr>
      </w:pPr>
    </w:p>
    <w:p w14:paraId="4F88F332" w14:textId="77777777" w:rsidR="001D37EE" w:rsidRPr="001C5556" w:rsidRDefault="001D37EE" w:rsidP="001D37EE">
      <w:pPr>
        <w:widowControl w:val="0"/>
        <w:suppressAutoHyphens w:val="0"/>
        <w:rPr>
          <w:rFonts w:ascii="Bookman Old Style" w:hAnsi="Bookman Old Style" w:cs="Arial"/>
          <w:bCs/>
          <w:color w:val="000000"/>
          <w:sz w:val="22"/>
          <w:szCs w:val="22"/>
        </w:rPr>
      </w:pPr>
      <w:r w:rsidRPr="001C5556">
        <w:rPr>
          <w:rFonts w:ascii="Bookman Old Style" w:hAnsi="Bookman Old Style" w:cs="Arial"/>
          <w:bCs/>
          <w:color w:val="000000"/>
          <w:sz w:val="22"/>
          <w:szCs w:val="22"/>
        </w:rPr>
        <w:t>A dokumentáció másra nem ruházható át.</w:t>
      </w:r>
    </w:p>
    <w:p w14:paraId="53E6A5F8" w14:textId="77777777" w:rsidR="00A9274E" w:rsidRPr="001C5556" w:rsidRDefault="00A9274E" w:rsidP="00373DE7">
      <w:pPr>
        <w:widowControl w:val="0"/>
        <w:suppressAutoHyphens w:val="0"/>
        <w:ind w:left="567"/>
        <w:rPr>
          <w:rFonts w:ascii="Bookman Old Style" w:hAnsi="Bookman Old Style" w:cs="Arial"/>
          <w:bCs/>
          <w:sz w:val="22"/>
          <w:szCs w:val="22"/>
        </w:rPr>
      </w:pPr>
    </w:p>
    <w:p w14:paraId="527A0F02" w14:textId="09DB474A" w:rsidR="00A9274E" w:rsidRPr="001C5556" w:rsidRDefault="00A9274E" w:rsidP="006340FB">
      <w:pPr>
        <w:pStyle w:val="Cmsor1"/>
        <w:numPr>
          <w:ilvl w:val="0"/>
          <w:numId w:val="5"/>
        </w:numPr>
        <w:ind w:left="284" w:hanging="284"/>
        <w:jc w:val="both"/>
        <w:rPr>
          <w:rFonts w:ascii="Bookman Old Style" w:hAnsi="Bookman Old Style" w:cs="Arial"/>
          <w:bCs w:val="0"/>
          <w:i/>
          <w:sz w:val="22"/>
          <w:szCs w:val="22"/>
          <w:u w:val="single"/>
        </w:rPr>
      </w:pPr>
      <w:bookmarkStart w:id="3" w:name="_Toc315697149"/>
      <w:r w:rsidRPr="001C5556">
        <w:rPr>
          <w:rFonts w:ascii="Bookman Old Style" w:hAnsi="Bookman Old Style" w:cs="Arial"/>
          <w:bCs w:val="0"/>
          <w:i/>
          <w:sz w:val="22"/>
          <w:szCs w:val="22"/>
          <w:u w:val="single"/>
        </w:rPr>
        <w:lastRenderedPageBreak/>
        <w:t>A közbeszerzés tárgya és mennyisége:</w:t>
      </w:r>
      <w:bookmarkEnd w:id="3"/>
    </w:p>
    <w:p w14:paraId="2F9E997E" w14:textId="77777777" w:rsidR="00A9274E" w:rsidRPr="001C5556" w:rsidRDefault="00A9274E" w:rsidP="00373DE7">
      <w:pPr>
        <w:widowControl w:val="0"/>
        <w:suppressAutoHyphens w:val="0"/>
        <w:ind w:left="567"/>
        <w:rPr>
          <w:rFonts w:ascii="Bookman Old Style" w:hAnsi="Bookman Old Style" w:cs="Arial"/>
          <w:bCs/>
          <w:sz w:val="22"/>
          <w:szCs w:val="22"/>
        </w:rPr>
      </w:pPr>
    </w:p>
    <w:p w14:paraId="6708F233" w14:textId="1C026EDA" w:rsidR="00BF3B57" w:rsidRDefault="003F10B4" w:rsidP="000E54A8">
      <w:pPr>
        <w:pStyle w:val="standard"/>
        <w:jc w:val="both"/>
        <w:rPr>
          <w:rFonts w:ascii="Bookman Old Style" w:hAnsi="Bookman Old Style" w:cs="Arial"/>
          <w:bCs/>
          <w:sz w:val="22"/>
          <w:szCs w:val="22"/>
        </w:rPr>
      </w:pPr>
      <w:r w:rsidRPr="001C5556">
        <w:rPr>
          <w:rFonts w:ascii="Bookman Old Style" w:hAnsi="Bookman Old Style" w:cs="Arial"/>
          <w:bCs/>
          <w:sz w:val="22"/>
          <w:szCs w:val="22"/>
        </w:rPr>
        <w:t xml:space="preserve">Adásvételi szerződés </w:t>
      </w:r>
      <w:r w:rsidR="00AE3EEF">
        <w:rPr>
          <w:rFonts w:ascii="Bookman Old Style" w:hAnsi="Bookman Old Style" w:cs="Arial"/>
          <w:bCs/>
          <w:sz w:val="22"/>
          <w:szCs w:val="22"/>
        </w:rPr>
        <w:t>Bugyi Nagyközség Önkormányzata részére a „Kisgyermeket nevelő szülők munkavállalási aktivitásának növelése” tárgyú, VEKOP-6-1.1-15-PT1 azonosítószámú pályázat keretében, bútorok beszerzésére vonatkozóan.</w:t>
      </w:r>
    </w:p>
    <w:p w14:paraId="1EB23793" w14:textId="77777777" w:rsidR="00BF3B57" w:rsidRPr="007309BA" w:rsidRDefault="00BF3B57" w:rsidP="000E54A8">
      <w:pPr>
        <w:pStyle w:val="standard"/>
        <w:jc w:val="both"/>
        <w:rPr>
          <w:rFonts w:ascii="Bookman Old Style" w:hAnsi="Bookman Old Style" w:cs="Arial"/>
          <w:bCs/>
          <w:sz w:val="22"/>
          <w:szCs w:val="22"/>
        </w:rPr>
      </w:pPr>
    </w:p>
    <w:tbl>
      <w:tblPr>
        <w:tblW w:w="9209" w:type="dxa"/>
        <w:tblCellMar>
          <w:left w:w="70" w:type="dxa"/>
          <w:right w:w="70" w:type="dxa"/>
        </w:tblCellMar>
        <w:tblLook w:val="04A0" w:firstRow="1" w:lastRow="0" w:firstColumn="1" w:lastColumn="0" w:noHBand="0" w:noVBand="1"/>
      </w:tblPr>
      <w:tblGrid>
        <w:gridCol w:w="7650"/>
        <w:gridCol w:w="1559"/>
      </w:tblGrid>
      <w:tr w:rsidR="00AE3EEF" w:rsidRPr="00AE3EEF" w14:paraId="092865F8" w14:textId="77777777" w:rsidTr="007309BA">
        <w:trPr>
          <w:trHeight w:val="510"/>
        </w:trPr>
        <w:tc>
          <w:tcPr>
            <w:tcW w:w="7650" w:type="dxa"/>
            <w:tcBorders>
              <w:top w:val="single" w:sz="4" w:space="0" w:color="auto"/>
              <w:left w:val="single" w:sz="4" w:space="0" w:color="auto"/>
              <w:bottom w:val="single" w:sz="4" w:space="0" w:color="auto"/>
              <w:right w:val="single" w:sz="4" w:space="0" w:color="auto"/>
            </w:tcBorders>
            <w:shd w:val="clear" w:color="000000" w:fill="969696"/>
            <w:vAlign w:val="center"/>
            <w:hideMark/>
          </w:tcPr>
          <w:p w14:paraId="33C32CFB" w14:textId="77777777" w:rsidR="00AE3EEF" w:rsidRPr="00AE3EEF" w:rsidRDefault="00AE3EEF" w:rsidP="007309BA">
            <w:pPr>
              <w:suppressAutoHyphens w:val="0"/>
              <w:jc w:val="left"/>
              <w:rPr>
                <w:rFonts w:ascii="Bookman Old Style" w:hAnsi="Bookman Old Style" w:cs="Arial"/>
                <w:b/>
                <w:bCs/>
                <w:sz w:val="22"/>
                <w:szCs w:val="22"/>
                <w:lang w:eastAsia="hu-HU"/>
              </w:rPr>
            </w:pPr>
            <w:r w:rsidRPr="00AE3EEF">
              <w:rPr>
                <w:rFonts w:ascii="Bookman Old Style" w:hAnsi="Bookman Old Style" w:cs="Arial"/>
                <w:b/>
                <w:bCs/>
                <w:sz w:val="22"/>
                <w:szCs w:val="22"/>
                <w:lang w:eastAsia="hu-HU"/>
              </w:rPr>
              <w:t>Eszköz megnevezése</w:t>
            </w:r>
          </w:p>
        </w:tc>
        <w:tc>
          <w:tcPr>
            <w:tcW w:w="1559" w:type="dxa"/>
            <w:tcBorders>
              <w:top w:val="single" w:sz="4" w:space="0" w:color="auto"/>
              <w:left w:val="nil"/>
              <w:bottom w:val="single" w:sz="4" w:space="0" w:color="auto"/>
              <w:right w:val="single" w:sz="4" w:space="0" w:color="auto"/>
            </w:tcBorders>
            <w:shd w:val="clear" w:color="000000" w:fill="969696"/>
            <w:vAlign w:val="center"/>
            <w:hideMark/>
          </w:tcPr>
          <w:p w14:paraId="61A16EE6" w14:textId="77777777" w:rsidR="00AE3EEF" w:rsidRPr="00AE3EEF" w:rsidRDefault="00AE3EEF" w:rsidP="00AE3EEF">
            <w:pPr>
              <w:suppressAutoHyphens w:val="0"/>
              <w:jc w:val="center"/>
              <w:rPr>
                <w:rFonts w:ascii="Bookman Old Style" w:hAnsi="Bookman Old Style" w:cs="Arial"/>
                <w:b/>
                <w:bCs/>
                <w:sz w:val="22"/>
                <w:szCs w:val="22"/>
                <w:lang w:eastAsia="hu-HU"/>
              </w:rPr>
            </w:pPr>
            <w:r w:rsidRPr="00AE3EEF">
              <w:rPr>
                <w:rFonts w:ascii="Bookman Old Style" w:hAnsi="Bookman Old Style" w:cs="Arial"/>
                <w:b/>
                <w:bCs/>
                <w:sz w:val="22"/>
                <w:szCs w:val="22"/>
                <w:lang w:eastAsia="hu-HU"/>
              </w:rPr>
              <w:t>db</w:t>
            </w:r>
          </w:p>
        </w:tc>
      </w:tr>
      <w:tr w:rsidR="00AE3EEF" w:rsidRPr="00AE3EEF" w14:paraId="68FB453A" w14:textId="77777777" w:rsidTr="007309BA">
        <w:trPr>
          <w:trHeight w:val="337"/>
        </w:trPr>
        <w:tc>
          <w:tcPr>
            <w:tcW w:w="7650" w:type="dxa"/>
            <w:tcBorders>
              <w:top w:val="nil"/>
              <w:left w:val="single" w:sz="4" w:space="0" w:color="auto"/>
              <w:bottom w:val="single" w:sz="4" w:space="0" w:color="auto"/>
              <w:right w:val="single" w:sz="4" w:space="0" w:color="auto"/>
            </w:tcBorders>
            <w:shd w:val="clear" w:color="auto" w:fill="auto"/>
            <w:vAlign w:val="bottom"/>
            <w:hideMark/>
          </w:tcPr>
          <w:p w14:paraId="519C5B60" w14:textId="77777777" w:rsidR="00AE3EEF" w:rsidRPr="00AE3EEF" w:rsidRDefault="00AE3EEF" w:rsidP="007309BA">
            <w:pPr>
              <w:suppressAutoHyphens w:val="0"/>
              <w:jc w:val="left"/>
              <w:rPr>
                <w:rFonts w:ascii="Bookman Old Style" w:hAnsi="Bookman Old Style" w:cs="Arial"/>
                <w:color w:val="000000"/>
                <w:sz w:val="22"/>
                <w:szCs w:val="22"/>
                <w:lang w:eastAsia="hu-HU"/>
              </w:rPr>
            </w:pPr>
            <w:r w:rsidRPr="00AE3EEF">
              <w:rPr>
                <w:rFonts w:ascii="Bookman Old Style" w:hAnsi="Bookman Old Style" w:cs="Arial"/>
                <w:color w:val="000000"/>
                <w:sz w:val="22"/>
                <w:szCs w:val="22"/>
                <w:lang w:eastAsia="hu-HU"/>
              </w:rPr>
              <w:t xml:space="preserve">Acél öltözőszekrény (2 részes; 300 mm </w:t>
            </w:r>
            <w:proofErr w:type="spellStart"/>
            <w:r w:rsidRPr="00AE3EEF">
              <w:rPr>
                <w:rFonts w:ascii="Bookman Old Style" w:hAnsi="Bookman Old Style" w:cs="Arial"/>
                <w:color w:val="000000"/>
                <w:sz w:val="22"/>
                <w:szCs w:val="22"/>
                <w:lang w:eastAsia="hu-HU"/>
              </w:rPr>
              <w:t>rekeszszélességgű</w:t>
            </w:r>
            <w:proofErr w:type="spellEnd"/>
            <w:r w:rsidRPr="00AE3EEF">
              <w:rPr>
                <w:rFonts w:ascii="Bookman Old Style" w:hAnsi="Bookman Old Style" w:cs="Arial"/>
                <w:color w:val="000000"/>
                <w:sz w:val="22"/>
                <w:szCs w:val="22"/>
                <w:lang w:eastAsia="hu-HU"/>
              </w:rPr>
              <w:t xml:space="preserve"> színes)</w:t>
            </w:r>
          </w:p>
        </w:tc>
        <w:tc>
          <w:tcPr>
            <w:tcW w:w="1559" w:type="dxa"/>
            <w:tcBorders>
              <w:top w:val="nil"/>
              <w:left w:val="nil"/>
              <w:bottom w:val="single" w:sz="4" w:space="0" w:color="auto"/>
              <w:right w:val="single" w:sz="4" w:space="0" w:color="auto"/>
            </w:tcBorders>
            <w:shd w:val="clear" w:color="auto" w:fill="auto"/>
            <w:noWrap/>
            <w:vAlign w:val="bottom"/>
            <w:hideMark/>
          </w:tcPr>
          <w:p w14:paraId="766A5993" w14:textId="77777777" w:rsidR="00AE3EEF" w:rsidRPr="00AE3EEF" w:rsidRDefault="00AE3EEF" w:rsidP="00AE3EEF">
            <w:pPr>
              <w:suppressAutoHyphens w:val="0"/>
              <w:jc w:val="right"/>
              <w:rPr>
                <w:rFonts w:ascii="Bookman Old Style" w:hAnsi="Bookman Old Style" w:cs="Arial"/>
                <w:color w:val="000000"/>
                <w:sz w:val="22"/>
                <w:szCs w:val="22"/>
                <w:lang w:eastAsia="hu-HU"/>
              </w:rPr>
            </w:pPr>
            <w:r w:rsidRPr="00AE3EEF">
              <w:rPr>
                <w:rFonts w:ascii="Bookman Old Style" w:hAnsi="Bookman Old Style" w:cs="Arial"/>
                <w:color w:val="000000"/>
                <w:sz w:val="22"/>
                <w:szCs w:val="22"/>
                <w:lang w:eastAsia="hu-HU"/>
              </w:rPr>
              <w:t>10</w:t>
            </w:r>
          </w:p>
        </w:tc>
      </w:tr>
      <w:tr w:rsidR="00AE3EEF" w:rsidRPr="00AE3EEF" w14:paraId="4474CD41" w14:textId="77777777" w:rsidTr="007309BA">
        <w:trPr>
          <w:trHeight w:val="413"/>
        </w:trPr>
        <w:tc>
          <w:tcPr>
            <w:tcW w:w="7650" w:type="dxa"/>
            <w:tcBorders>
              <w:top w:val="nil"/>
              <w:left w:val="single" w:sz="4" w:space="0" w:color="auto"/>
              <w:bottom w:val="single" w:sz="4" w:space="0" w:color="auto"/>
              <w:right w:val="single" w:sz="4" w:space="0" w:color="auto"/>
            </w:tcBorders>
            <w:shd w:val="clear" w:color="auto" w:fill="auto"/>
            <w:vAlign w:val="bottom"/>
            <w:hideMark/>
          </w:tcPr>
          <w:p w14:paraId="0A9BA069" w14:textId="548CF4C0" w:rsidR="00AE3EEF" w:rsidRPr="00AE3EEF" w:rsidRDefault="00AE3EEF" w:rsidP="007309BA">
            <w:pPr>
              <w:suppressAutoHyphens w:val="0"/>
              <w:jc w:val="left"/>
              <w:rPr>
                <w:rFonts w:ascii="Bookman Old Style" w:hAnsi="Bookman Old Style" w:cs="Arial"/>
                <w:color w:val="000000"/>
                <w:sz w:val="22"/>
                <w:szCs w:val="22"/>
                <w:lang w:eastAsia="hu-HU"/>
              </w:rPr>
            </w:pPr>
            <w:r w:rsidRPr="00AE3EEF">
              <w:rPr>
                <w:rFonts w:ascii="Bookman Old Style" w:hAnsi="Bookman Old Style" w:cs="Arial"/>
                <w:color w:val="000000"/>
                <w:sz w:val="22"/>
                <w:szCs w:val="22"/>
                <w:lang w:eastAsia="hu-HU"/>
              </w:rPr>
              <w:t xml:space="preserve">Bútorszett-öltözők (helyszínre igazított, egyedi gyártás) egybeépített </w:t>
            </w:r>
            <w:proofErr w:type="spellStart"/>
            <w:r w:rsidRPr="00AE3EEF">
              <w:rPr>
                <w:rFonts w:ascii="Bookman Old Style" w:hAnsi="Bookman Old Style" w:cs="Arial"/>
                <w:color w:val="000000"/>
                <w:sz w:val="22"/>
                <w:szCs w:val="22"/>
                <w:lang w:eastAsia="hu-HU"/>
              </w:rPr>
              <w:t>gyermeköltözőszekrény</w:t>
            </w:r>
            <w:proofErr w:type="spellEnd"/>
            <w:r w:rsidRPr="00AE3EEF">
              <w:rPr>
                <w:rFonts w:ascii="Bookman Old Style" w:hAnsi="Bookman Old Style" w:cs="Arial"/>
                <w:color w:val="000000"/>
                <w:sz w:val="22"/>
                <w:szCs w:val="22"/>
                <w:lang w:eastAsia="hu-HU"/>
              </w:rPr>
              <w:t>+pad+cipőtartó 2*14 fős; 1*12 fős</w:t>
            </w:r>
          </w:p>
        </w:tc>
        <w:tc>
          <w:tcPr>
            <w:tcW w:w="1559" w:type="dxa"/>
            <w:tcBorders>
              <w:top w:val="nil"/>
              <w:left w:val="nil"/>
              <w:bottom w:val="single" w:sz="4" w:space="0" w:color="auto"/>
              <w:right w:val="single" w:sz="4" w:space="0" w:color="auto"/>
            </w:tcBorders>
            <w:shd w:val="clear" w:color="auto" w:fill="auto"/>
            <w:noWrap/>
            <w:vAlign w:val="bottom"/>
            <w:hideMark/>
          </w:tcPr>
          <w:p w14:paraId="0F65838F" w14:textId="77777777" w:rsidR="00AE3EEF" w:rsidRPr="00AE3EEF" w:rsidRDefault="00AE3EEF" w:rsidP="00AE3EEF">
            <w:pPr>
              <w:suppressAutoHyphens w:val="0"/>
              <w:jc w:val="right"/>
              <w:rPr>
                <w:rFonts w:ascii="Bookman Old Style" w:hAnsi="Bookman Old Style" w:cs="Arial"/>
                <w:color w:val="000000"/>
                <w:sz w:val="22"/>
                <w:szCs w:val="22"/>
                <w:lang w:eastAsia="hu-HU"/>
              </w:rPr>
            </w:pPr>
            <w:r w:rsidRPr="00AE3EEF">
              <w:rPr>
                <w:rFonts w:ascii="Bookman Old Style" w:hAnsi="Bookman Old Style" w:cs="Arial"/>
                <w:color w:val="000000"/>
                <w:sz w:val="22"/>
                <w:szCs w:val="22"/>
                <w:lang w:eastAsia="hu-HU"/>
              </w:rPr>
              <w:t>3</w:t>
            </w:r>
          </w:p>
        </w:tc>
      </w:tr>
      <w:tr w:rsidR="00AE3EEF" w:rsidRPr="00AE3EEF" w14:paraId="0F40161A" w14:textId="77777777" w:rsidTr="007309BA">
        <w:trPr>
          <w:trHeight w:val="435"/>
        </w:trPr>
        <w:tc>
          <w:tcPr>
            <w:tcW w:w="7650" w:type="dxa"/>
            <w:tcBorders>
              <w:top w:val="nil"/>
              <w:left w:val="single" w:sz="4" w:space="0" w:color="auto"/>
              <w:bottom w:val="single" w:sz="4" w:space="0" w:color="auto"/>
              <w:right w:val="single" w:sz="4" w:space="0" w:color="auto"/>
            </w:tcBorders>
            <w:shd w:val="clear" w:color="auto" w:fill="auto"/>
            <w:vAlign w:val="bottom"/>
            <w:hideMark/>
          </w:tcPr>
          <w:p w14:paraId="4FF31B51" w14:textId="77777777" w:rsidR="00AE3EEF" w:rsidRPr="00AE3EEF" w:rsidRDefault="00AE3EEF" w:rsidP="007309BA">
            <w:pPr>
              <w:suppressAutoHyphens w:val="0"/>
              <w:jc w:val="left"/>
              <w:rPr>
                <w:rFonts w:ascii="Bookman Old Style" w:hAnsi="Bookman Old Style" w:cs="Arial"/>
                <w:color w:val="000000"/>
                <w:sz w:val="22"/>
                <w:szCs w:val="22"/>
                <w:lang w:eastAsia="hu-HU"/>
              </w:rPr>
            </w:pPr>
            <w:r w:rsidRPr="00AE3EEF">
              <w:rPr>
                <w:rFonts w:ascii="Bookman Old Style" w:hAnsi="Bookman Old Style" w:cs="Arial"/>
                <w:color w:val="000000"/>
                <w:sz w:val="22"/>
                <w:szCs w:val="22"/>
                <w:lang w:eastAsia="hu-HU"/>
              </w:rPr>
              <w:t>Bútorszett-csoportszobák (helyszínre igazított, egyedi gyártás) szekrénysor+</w:t>
            </w:r>
            <w:proofErr w:type="spellStart"/>
            <w:r w:rsidRPr="00AE3EEF">
              <w:rPr>
                <w:rFonts w:ascii="Bookman Old Style" w:hAnsi="Bookman Old Style" w:cs="Arial"/>
                <w:color w:val="000000"/>
                <w:sz w:val="22"/>
                <w:szCs w:val="22"/>
                <w:lang w:eastAsia="hu-HU"/>
              </w:rPr>
              <w:t>falipolcok</w:t>
            </w:r>
            <w:proofErr w:type="spellEnd"/>
          </w:p>
        </w:tc>
        <w:tc>
          <w:tcPr>
            <w:tcW w:w="1559" w:type="dxa"/>
            <w:tcBorders>
              <w:top w:val="nil"/>
              <w:left w:val="nil"/>
              <w:bottom w:val="single" w:sz="4" w:space="0" w:color="auto"/>
              <w:right w:val="single" w:sz="4" w:space="0" w:color="auto"/>
            </w:tcBorders>
            <w:shd w:val="clear" w:color="auto" w:fill="auto"/>
            <w:noWrap/>
            <w:vAlign w:val="bottom"/>
            <w:hideMark/>
          </w:tcPr>
          <w:p w14:paraId="3C6BD110" w14:textId="77777777" w:rsidR="00AE3EEF" w:rsidRPr="00AE3EEF" w:rsidRDefault="00AE3EEF" w:rsidP="00AE3EEF">
            <w:pPr>
              <w:suppressAutoHyphens w:val="0"/>
              <w:jc w:val="right"/>
              <w:rPr>
                <w:rFonts w:ascii="Bookman Old Style" w:hAnsi="Bookman Old Style" w:cs="Arial"/>
                <w:color w:val="000000"/>
                <w:sz w:val="22"/>
                <w:szCs w:val="22"/>
                <w:lang w:eastAsia="hu-HU"/>
              </w:rPr>
            </w:pPr>
            <w:r w:rsidRPr="00AE3EEF">
              <w:rPr>
                <w:rFonts w:ascii="Bookman Old Style" w:hAnsi="Bookman Old Style" w:cs="Arial"/>
                <w:color w:val="000000"/>
                <w:sz w:val="22"/>
                <w:szCs w:val="22"/>
                <w:lang w:eastAsia="hu-HU"/>
              </w:rPr>
              <w:t>3</w:t>
            </w:r>
          </w:p>
        </w:tc>
      </w:tr>
      <w:tr w:rsidR="00AE3EEF" w:rsidRPr="00AE3EEF" w14:paraId="063B45D5" w14:textId="77777777" w:rsidTr="007309BA">
        <w:trPr>
          <w:trHeight w:val="599"/>
        </w:trPr>
        <w:tc>
          <w:tcPr>
            <w:tcW w:w="7650" w:type="dxa"/>
            <w:tcBorders>
              <w:top w:val="nil"/>
              <w:left w:val="single" w:sz="4" w:space="0" w:color="auto"/>
              <w:bottom w:val="single" w:sz="4" w:space="0" w:color="auto"/>
              <w:right w:val="single" w:sz="4" w:space="0" w:color="auto"/>
            </w:tcBorders>
            <w:shd w:val="clear" w:color="auto" w:fill="auto"/>
            <w:vAlign w:val="bottom"/>
            <w:hideMark/>
          </w:tcPr>
          <w:p w14:paraId="289C9B45" w14:textId="77777777" w:rsidR="00AE3EEF" w:rsidRPr="00AE3EEF" w:rsidRDefault="00AE3EEF" w:rsidP="007309BA">
            <w:pPr>
              <w:suppressAutoHyphens w:val="0"/>
              <w:jc w:val="left"/>
              <w:rPr>
                <w:rFonts w:ascii="Bookman Old Style" w:hAnsi="Bookman Old Style" w:cs="Arial"/>
                <w:color w:val="000000"/>
                <w:sz w:val="22"/>
                <w:szCs w:val="22"/>
                <w:lang w:eastAsia="hu-HU"/>
              </w:rPr>
            </w:pPr>
            <w:r w:rsidRPr="00AE3EEF">
              <w:rPr>
                <w:rFonts w:ascii="Bookman Old Style" w:hAnsi="Bookman Old Style" w:cs="Arial"/>
                <w:color w:val="000000"/>
                <w:sz w:val="22"/>
                <w:szCs w:val="22"/>
                <w:lang w:eastAsia="hu-HU"/>
              </w:rPr>
              <w:t xml:space="preserve">Bútorszett-fürösztő (helyszínre igazított, egyedi gyártás) nyitott polcrendszer +Törülköző-és pohártartó 2*14 fős; 1*12 fős </w:t>
            </w:r>
          </w:p>
        </w:tc>
        <w:tc>
          <w:tcPr>
            <w:tcW w:w="1559" w:type="dxa"/>
            <w:tcBorders>
              <w:top w:val="nil"/>
              <w:left w:val="nil"/>
              <w:bottom w:val="single" w:sz="4" w:space="0" w:color="auto"/>
              <w:right w:val="single" w:sz="4" w:space="0" w:color="auto"/>
            </w:tcBorders>
            <w:shd w:val="clear" w:color="auto" w:fill="auto"/>
            <w:noWrap/>
            <w:vAlign w:val="bottom"/>
            <w:hideMark/>
          </w:tcPr>
          <w:p w14:paraId="1AFD65E8" w14:textId="77777777" w:rsidR="00AE3EEF" w:rsidRPr="00AE3EEF" w:rsidRDefault="00AE3EEF" w:rsidP="00AE3EEF">
            <w:pPr>
              <w:suppressAutoHyphens w:val="0"/>
              <w:jc w:val="right"/>
              <w:rPr>
                <w:rFonts w:ascii="Bookman Old Style" w:hAnsi="Bookman Old Style" w:cs="Arial"/>
                <w:color w:val="000000"/>
                <w:sz w:val="22"/>
                <w:szCs w:val="22"/>
                <w:lang w:eastAsia="hu-HU"/>
              </w:rPr>
            </w:pPr>
            <w:r w:rsidRPr="00AE3EEF">
              <w:rPr>
                <w:rFonts w:ascii="Bookman Old Style" w:hAnsi="Bookman Old Style" w:cs="Arial"/>
                <w:color w:val="000000"/>
                <w:sz w:val="22"/>
                <w:szCs w:val="22"/>
                <w:lang w:eastAsia="hu-HU"/>
              </w:rPr>
              <w:t>2</w:t>
            </w:r>
          </w:p>
        </w:tc>
      </w:tr>
      <w:tr w:rsidR="00AE3EEF" w:rsidRPr="00AE3EEF" w14:paraId="5CBC2610" w14:textId="77777777" w:rsidTr="007309BA">
        <w:trPr>
          <w:trHeight w:val="267"/>
        </w:trPr>
        <w:tc>
          <w:tcPr>
            <w:tcW w:w="7650" w:type="dxa"/>
            <w:tcBorders>
              <w:top w:val="nil"/>
              <w:left w:val="single" w:sz="4" w:space="0" w:color="auto"/>
              <w:bottom w:val="single" w:sz="4" w:space="0" w:color="auto"/>
              <w:right w:val="single" w:sz="4" w:space="0" w:color="auto"/>
            </w:tcBorders>
            <w:shd w:val="clear" w:color="auto" w:fill="auto"/>
            <w:vAlign w:val="bottom"/>
            <w:hideMark/>
          </w:tcPr>
          <w:p w14:paraId="2AF2B9F9" w14:textId="77777777" w:rsidR="00AE3EEF" w:rsidRPr="00AE3EEF" w:rsidRDefault="00AE3EEF" w:rsidP="007309BA">
            <w:pPr>
              <w:suppressAutoHyphens w:val="0"/>
              <w:jc w:val="left"/>
              <w:rPr>
                <w:rFonts w:ascii="Bookman Old Style" w:hAnsi="Bookman Old Style" w:cs="Arial"/>
                <w:color w:val="000000"/>
                <w:sz w:val="22"/>
                <w:szCs w:val="22"/>
                <w:lang w:eastAsia="hu-HU"/>
              </w:rPr>
            </w:pPr>
            <w:r w:rsidRPr="00AE3EEF">
              <w:rPr>
                <w:rFonts w:ascii="Bookman Old Style" w:hAnsi="Bookman Old Style" w:cs="Arial"/>
                <w:color w:val="000000"/>
                <w:sz w:val="22"/>
                <w:szCs w:val="22"/>
                <w:lang w:eastAsia="hu-HU"/>
              </w:rPr>
              <w:t>Bútorszett - iroda (helyszínre igazított, egyedi gyártás) asztal+szekrénysor</w:t>
            </w:r>
          </w:p>
        </w:tc>
        <w:tc>
          <w:tcPr>
            <w:tcW w:w="1559" w:type="dxa"/>
            <w:tcBorders>
              <w:top w:val="nil"/>
              <w:left w:val="nil"/>
              <w:bottom w:val="single" w:sz="4" w:space="0" w:color="auto"/>
              <w:right w:val="single" w:sz="4" w:space="0" w:color="auto"/>
            </w:tcBorders>
            <w:shd w:val="clear" w:color="auto" w:fill="auto"/>
            <w:noWrap/>
            <w:vAlign w:val="bottom"/>
            <w:hideMark/>
          </w:tcPr>
          <w:p w14:paraId="3CD544C6" w14:textId="77777777" w:rsidR="00AE3EEF" w:rsidRPr="00AE3EEF" w:rsidRDefault="00AE3EEF" w:rsidP="00AE3EEF">
            <w:pPr>
              <w:suppressAutoHyphens w:val="0"/>
              <w:jc w:val="right"/>
              <w:rPr>
                <w:rFonts w:ascii="Bookman Old Style" w:hAnsi="Bookman Old Style" w:cs="Arial"/>
                <w:color w:val="000000"/>
                <w:sz w:val="22"/>
                <w:szCs w:val="22"/>
                <w:lang w:eastAsia="hu-HU"/>
              </w:rPr>
            </w:pPr>
            <w:r w:rsidRPr="00AE3EEF">
              <w:rPr>
                <w:rFonts w:ascii="Bookman Old Style" w:hAnsi="Bookman Old Style" w:cs="Arial"/>
                <w:color w:val="000000"/>
                <w:sz w:val="22"/>
                <w:szCs w:val="22"/>
                <w:lang w:eastAsia="hu-HU"/>
              </w:rPr>
              <w:t>1</w:t>
            </w:r>
          </w:p>
        </w:tc>
      </w:tr>
      <w:tr w:rsidR="00AE3EEF" w:rsidRPr="00AE3EEF" w14:paraId="28F4DF1F" w14:textId="77777777" w:rsidTr="007309BA">
        <w:trPr>
          <w:trHeight w:val="300"/>
        </w:trPr>
        <w:tc>
          <w:tcPr>
            <w:tcW w:w="7650" w:type="dxa"/>
            <w:tcBorders>
              <w:top w:val="nil"/>
              <w:left w:val="single" w:sz="4" w:space="0" w:color="auto"/>
              <w:bottom w:val="single" w:sz="4" w:space="0" w:color="auto"/>
              <w:right w:val="single" w:sz="4" w:space="0" w:color="auto"/>
            </w:tcBorders>
            <w:shd w:val="clear" w:color="auto" w:fill="auto"/>
            <w:vAlign w:val="center"/>
            <w:hideMark/>
          </w:tcPr>
          <w:p w14:paraId="390D0E40" w14:textId="77777777" w:rsidR="00AE3EEF" w:rsidRPr="00AE3EEF" w:rsidRDefault="00AE3EEF" w:rsidP="007309BA">
            <w:pPr>
              <w:suppressAutoHyphens w:val="0"/>
              <w:jc w:val="left"/>
              <w:rPr>
                <w:rFonts w:ascii="Bookman Old Style" w:hAnsi="Bookman Old Style" w:cs="Arial"/>
                <w:color w:val="000000"/>
                <w:sz w:val="22"/>
                <w:szCs w:val="22"/>
                <w:lang w:eastAsia="hu-HU"/>
              </w:rPr>
            </w:pPr>
            <w:r w:rsidRPr="00AE3EEF">
              <w:rPr>
                <w:rFonts w:ascii="Bookman Old Style" w:hAnsi="Bookman Old Style" w:cs="Arial"/>
                <w:color w:val="000000"/>
                <w:sz w:val="22"/>
                <w:szCs w:val="22"/>
                <w:lang w:eastAsia="hu-HU"/>
              </w:rPr>
              <w:t>Álló ruhafogas (ezüst)</w:t>
            </w:r>
          </w:p>
        </w:tc>
        <w:tc>
          <w:tcPr>
            <w:tcW w:w="1559" w:type="dxa"/>
            <w:tcBorders>
              <w:top w:val="nil"/>
              <w:left w:val="nil"/>
              <w:bottom w:val="single" w:sz="4" w:space="0" w:color="auto"/>
              <w:right w:val="single" w:sz="4" w:space="0" w:color="auto"/>
            </w:tcBorders>
            <w:shd w:val="clear" w:color="auto" w:fill="auto"/>
            <w:noWrap/>
            <w:vAlign w:val="bottom"/>
            <w:hideMark/>
          </w:tcPr>
          <w:p w14:paraId="44E8904E" w14:textId="77777777" w:rsidR="00AE3EEF" w:rsidRPr="00AE3EEF" w:rsidRDefault="00AE3EEF" w:rsidP="00AE3EEF">
            <w:pPr>
              <w:suppressAutoHyphens w:val="0"/>
              <w:jc w:val="right"/>
              <w:rPr>
                <w:rFonts w:ascii="Bookman Old Style" w:hAnsi="Bookman Old Style" w:cs="Arial"/>
                <w:color w:val="000000"/>
                <w:sz w:val="22"/>
                <w:szCs w:val="22"/>
                <w:lang w:eastAsia="hu-HU"/>
              </w:rPr>
            </w:pPr>
            <w:r w:rsidRPr="00AE3EEF">
              <w:rPr>
                <w:rFonts w:ascii="Bookman Old Style" w:hAnsi="Bookman Old Style" w:cs="Arial"/>
                <w:color w:val="000000"/>
                <w:sz w:val="22"/>
                <w:szCs w:val="22"/>
                <w:lang w:eastAsia="hu-HU"/>
              </w:rPr>
              <w:t>1</w:t>
            </w:r>
          </w:p>
        </w:tc>
      </w:tr>
      <w:tr w:rsidR="00AE3EEF" w:rsidRPr="00AE3EEF" w14:paraId="362C53DD" w14:textId="77777777" w:rsidTr="007309BA">
        <w:trPr>
          <w:trHeight w:val="247"/>
        </w:trPr>
        <w:tc>
          <w:tcPr>
            <w:tcW w:w="7650" w:type="dxa"/>
            <w:tcBorders>
              <w:top w:val="nil"/>
              <w:left w:val="single" w:sz="4" w:space="0" w:color="auto"/>
              <w:bottom w:val="single" w:sz="4" w:space="0" w:color="auto"/>
              <w:right w:val="single" w:sz="4" w:space="0" w:color="auto"/>
            </w:tcBorders>
            <w:shd w:val="clear" w:color="auto" w:fill="auto"/>
            <w:vAlign w:val="bottom"/>
            <w:hideMark/>
          </w:tcPr>
          <w:p w14:paraId="5520797C" w14:textId="77777777" w:rsidR="00AE3EEF" w:rsidRPr="00AE3EEF" w:rsidRDefault="00AE3EEF" w:rsidP="007309BA">
            <w:pPr>
              <w:suppressAutoHyphens w:val="0"/>
              <w:jc w:val="left"/>
              <w:rPr>
                <w:rFonts w:ascii="Bookman Old Style" w:hAnsi="Bookman Old Style" w:cs="Arial"/>
                <w:color w:val="000000"/>
                <w:sz w:val="22"/>
                <w:szCs w:val="22"/>
                <w:lang w:eastAsia="hu-HU"/>
              </w:rPr>
            </w:pPr>
            <w:r w:rsidRPr="00AE3EEF">
              <w:rPr>
                <w:rFonts w:ascii="Bookman Old Style" w:hAnsi="Bookman Old Style" w:cs="Arial"/>
                <w:color w:val="000000"/>
                <w:sz w:val="22"/>
                <w:szCs w:val="22"/>
                <w:lang w:eastAsia="hu-HU"/>
              </w:rPr>
              <w:t xml:space="preserve">Belsősínes 2 rudas nemesfém karnis szett </w:t>
            </w:r>
          </w:p>
        </w:tc>
        <w:tc>
          <w:tcPr>
            <w:tcW w:w="1559" w:type="dxa"/>
            <w:tcBorders>
              <w:top w:val="nil"/>
              <w:left w:val="nil"/>
              <w:bottom w:val="single" w:sz="4" w:space="0" w:color="auto"/>
              <w:right w:val="single" w:sz="4" w:space="0" w:color="auto"/>
            </w:tcBorders>
            <w:shd w:val="clear" w:color="auto" w:fill="auto"/>
            <w:noWrap/>
            <w:vAlign w:val="bottom"/>
            <w:hideMark/>
          </w:tcPr>
          <w:p w14:paraId="59E15FFD" w14:textId="77777777" w:rsidR="00AE3EEF" w:rsidRPr="00AE3EEF" w:rsidRDefault="00AE3EEF" w:rsidP="00AE3EEF">
            <w:pPr>
              <w:suppressAutoHyphens w:val="0"/>
              <w:jc w:val="right"/>
              <w:rPr>
                <w:rFonts w:ascii="Bookman Old Style" w:hAnsi="Bookman Old Style" w:cs="Arial"/>
                <w:color w:val="000000"/>
                <w:sz w:val="22"/>
                <w:szCs w:val="22"/>
                <w:lang w:eastAsia="hu-HU"/>
              </w:rPr>
            </w:pPr>
            <w:r w:rsidRPr="00AE3EEF">
              <w:rPr>
                <w:rFonts w:ascii="Bookman Old Style" w:hAnsi="Bookman Old Style" w:cs="Arial"/>
                <w:color w:val="000000"/>
                <w:sz w:val="22"/>
                <w:szCs w:val="22"/>
                <w:lang w:eastAsia="hu-HU"/>
              </w:rPr>
              <w:t>13</w:t>
            </w:r>
          </w:p>
        </w:tc>
      </w:tr>
      <w:tr w:rsidR="00AE3EEF" w:rsidRPr="00AE3EEF" w14:paraId="0DBB70D6" w14:textId="77777777" w:rsidTr="007309BA">
        <w:trPr>
          <w:trHeight w:val="392"/>
        </w:trPr>
        <w:tc>
          <w:tcPr>
            <w:tcW w:w="7650" w:type="dxa"/>
            <w:tcBorders>
              <w:top w:val="nil"/>
              <w:left w:val="single" w:sz="4" w:space="0" w:color="auto"/>
              <w:bottom w:val="single" w:sz="4" w:space="0" w:color="auto"/>
              <w:right w:val="single" w:sz="4" w:space="0" w:color="auto"/>
            </w:tcBorders>
            <w:shd w:val="clear" w:color="auto" w:fill="auto"/>
            <w:vAlign w:val="center"/>
            <w:hideMark/>
          </w:tcPr>
          <w:p w14:paraId="5D9A0ECA" w14:textId="77777777" w:rsidR="00AE3EEF" w:rsidRPr="00AE3EEF" w:rsidRDefault="00AE3EEF" w:rsidP="007309BA">
            <w:pPr>
              <w:suppressAutoHyphens w:val="0"/>
              <w:jc w:val="left"/>
              <w:rPr>
                <w:rFonts w:ascii="Bookman Old Style" w:hAnsi="Bookman Old Style" w:cs="Arial"/>
                <w:color w:val="000000"/>
                <w:sz w:val="22"/>
                <w:szCs w:val="22"/>
                <w:lang w:eastAsia="hu-HU"/>
              </w:rPr>
            </w:pPr>
            <w:proofErr w:type="spellStart"/>
            <w:r w:rsidRPr="00AE3EEF">
              <w:rPr>
                <w:rFonts w:ascii="Bookman Old Style" w:hAnsi="Bookman Old Style" w:cs="Arial"/>
                <w:color w:val="000000"/>
                <w:sz w:val="22"/>
                <w:szCs w:val="22"/>
                <w:lang w:eastAsia="hu-HU"/>
              </w:rPr>
              <w:t>Ergonómikus</w:t>
            </w:r>
            <w:proofErr w:type="spellEnd"/>
            <w:r w:rsidRPr="00AE3EEF">
              <w:rPr>
                <w:rFonts w:ascii="Bookman Old Style" w:hAnsi="Bookman Old Style" w:cs="Arial"/>
                <w:color w:val="000000"/>
                <w:sz w:val="22"/>
                <w:szCs w:val="22"/>
                <w:lang w:eastAsia="hu-HU"/>
              </w:rPr>
              <w:t xml:space="preserve"> forgószék, parkettagörgőkkel, műanyag lábcsillaggal</w:t>
            </w:r>
          </w:p>
        </w:tc>
        <w:tc>
          <w:tcPr>
            <w:tcW w:w="1559" w:type="dxa"/>
            <w:tcBorders>
              <w:top w:val="nil"/>
              <w:left w:val="nil"/>
              <w:bottom w:val="single" w:sz="4" w:space="0" w:color="auto"/>
              <w:right w:val="single" w:sz="4" w:space="0" w:color="auto"/>
            </w:tcBorders>
            <w:shd w:val="clear" w:color="auto" w:fill="auto"/>
            <w:noWrap/>
            <w:vAlign w:val="bottom"/>
            <w:hideMark/>
          </w:tcPr>
          <w:p w14:paraId="7A363C7D" w14:textId="77777777" w:rsidR="00AE3EEF" w:rsidRPr="00AE3EEF" w:rsidRDefault="00AE3EEF" w:rsidP="00AE3EEF">
            <w:pPr>
              <w:suppressAutoHyphens w:val="0"/>
              <w:jc w:val="right"/>
              <w:rPr>
                <w:rFonts w:ascii="Bookman Old Style" w:hAnsi="Bookman Old Style" w:cs="Arial"/>
                <w:color w:val="000000"/>
                <w:sz w:val="22"/>
                <w:szCs w:val="22"/>
                <w:lang w:eastAsia="hu-HU"/>
              </w:rPr>
            </w:pPr>
            <w:r w:rsidRPr="00AE3EEF">
              <w:rPr>
                <w:rFonts w:ascii="Bookman Old Style" w:hAnsi="Bookman Old Style" w:cs="Arial"/>
                <w:color w:val="000000"/>
                <w:sz w:val="22"/>
                <w:szCs w:val="22"/>
                <w:lang w:eastAsia="hu-HU"/>
              </w:rPr>
              <w:t>1</w:t>
            </w:r>
          </w:p>
        </w:tc>
      </w:tr>
      <w:tr w:rsidR="00AE3EEF" w:rsidRPr="00AE3EEF" w14:paraId="42D7B611" w14:textId="77777777" w:rsidTr="007309BA">
        <w:trPr>
          <w:trHeight w:val="300"/>
        </w:trPr>
        <w:tc>
          <w:tcPr>
            <w:tcW w:w="7650" w:type="dxa"/>
            <w:tcBorders>
              <w:top w:val="nil"/>
              <w:left w:val="single" w:sz="4" w:space="0" w:color="auto"/>
              <w:bottom w:val="single" w:sz="4" w:space="0" w:color="auto"/>
              <w:right w:val="single" w:sz="4" w:space="0" w:color="auto"/>
            </w:tcBorders>
            <w:shd w:val="clear" w:color="auto" w:fill="auto"/>
            <w:vAlign w:val="bottom"/>
            <w:hideMark/>
          </w:tcPr>
          <w:p w14:paraId="6AE48B18" w14:textId="77777777" w:rsidR="00AE3EEF" w:rsidRPr="00AE3EEF" w:rsidRDefault="00AE3EEF" w:rsidP="007309BA">
            <w:pPr>
              <w:suppressAutoHyphens w:val="0"/>
              <w:jc w:val="left"/>
              <w:rPr>
                <w:rFonts w:ascii="Bookman Old Style" w:hAnsi="Bookman Old Style" w:cs="Arial"/>
                <w:color w:val="000000"/>
                <w:sz w:val="22"/>
                <w:szCs w:val="22"/>
                <w:lang w:eastAsia="hu-HU"/>
              </w:rPr>
            </w:pPr>
            <w:r w:rsidRPr="00AE3EEF">
              <w:rPr>
                <w:rFonts w:ascii="Bookman Old Style" w:hAnsi="Bookman Old Style" w:cs="Arial"/>
                <w:color w:val="000000"/>
                <w:sz w:val="22"/>
                <w:szCs w:val="22"/>
                <w:lang w:eastAsia="hu-HU"/>
              </w:rPr>
              <w:t>esernyőtartó</w:t>
            </w:r>
          </w:p>
        </w:tc>
        <w:tc>
          <w:tcPr>
            <w:tcW w:w="1559" w:type="dxa"/>
            <w:tcBorders>
              <w:top w:val="nil"/>
              <w:left w:val="nil"/>
              <w:bottom w:val="single" w:sz="4" w:space="0" w:color="auto"/>
              <w:right w:val="single" w:sz="4" w:space="0" w:color="auto"/>
            </w:tcBorders>
            <w:shd w:val="clear" w:color="auto" w:fill="auto"/>
            <w:noWrap/>
            <w:vAlign w:val="bottom"/>
            <w:hideMark/>
          </w:tcPr>
          <w:p w14:paraId="5CB91140" w14:textId="77777777" w:rsidR="00AE3EEF" w:rsidRPr="00AE3EEF" w:rsidRDefault="00AE3EEF" w:rsidP="00AE3EEF">
            <w:pPr>
              <w:suppressAutoHyphens w:val="0"/>
              <w:jc w:val="right"/>
              <w:rPr>
                <w:rFonts w:ascii="Bookman Old Style" w:hAnsi="Bookman Old Style" w:cs="Arial"/>
                <w:color w:val="000000"/>
                <w:sz w:val="22"/>
                <w:szCs w:val="22"/>
                <w:lang w:eastAsia="hu-HU"/>
              </w:rPr>
            </w:pPr>
            <w:r w:rsidRPr="00AE3EEF">
              <w:rPr>
                <w:rFonts w:ascii="Bookman Old Style" w:hAnsi="Bookman Old Style" w:cs="Arial"/>
                <w:color w:val="000000"/>
                <w:sz w:val="22"/>
                <w:szCs w:val="22"/>
                <w:lang w:eastAsia="hu-HU"/>
              </w:rPr>
              <w:t>2</w:t>
            </w:r>
          </w:p>
        </w:tc>
      </w:tr>
      <w:tr w:rsidR="00AE3EEF" w:rsidRPr="00AE3EEF" w14:paraId="183E8AF0" w14:textId="77777777" w:rsidTr="007309BA">
        <w:trPr>
          <w:trHeight w:val="247"/>
        </w:trPr>
        <w:tc>
          <w:tcPr>
            <w:tcW w:w="7650" w:type="dxa"/>
            <w:tcBorders>
              <w:top w:val="nil"/>
              <w:left w:val="single" w:sz="4" w:space="0" w:color="auto"/>
              <w:bottom w:val="single" w:sz="4" w:space="0" w:color="auto"/>
              <w:right w:val="single" w:sz="4" w:space="0" w:color="auto"/>
            </w:tcBorders>
            <w:shd w:val="clear" w:color="auto" w:fill="auto"/>
            <w:vAlign w:val="bottom"/>
            <w:hideMark/>
          </w:tcPr>
          <w:p w14:paraId="687080A4" w14:textId="77777777" w:rsidR="00AE3EEF" w:rsidRPr="00AE3EEF" w:rsidRDefault="00AE3EEF" w:rsidP="007309BA">
            <w:pPr>
              <w:suppressAutoHyphens w:val="0"/>
              <w:jc w:val="left"/>
              <w:rPr>
                <w:rFonts w:ascii="Bookman Old Style" w:hAnsi="Bookman Old Style" w:cs="Arial"/>
                <w:color w:val="000000"/>
                <w:sz w:val="22"/>
                <w:szCs w:val="22"/>
                <w:lang w:eastAsia="hu-HU"/>
              </w:rPr>
            </w:pPr>
            <w:r w:rsidRPr="00AE3EEF">
              <w:rPr>
                <w:rFonts w:ascii="Bookman Old Style" w:hAnsi="Bookman Old Style" w:cs="Arial"/>
                <w:color w:val="000000"/>
                <w:sz w:val="22"/>
                <w:szCs w:val="22"/>
                <w:lang w:eastAsia="hu-HU"/>
              </w:rPr>
              <w:t>Pedagógusasztal 1020*60*75 cm</w:t>
            </w:r>
          </w:p>
        </w:tc>
        <w:tc>
          <w:tcPr>
            <w:tcW w:w="1559" w:type="dxa"/>
            <w:tcBorders>
              <w:top w:val="nil"/>
              <w:left w:val="nil"/>
              <w:bottom w:val="single" w:sz="4" w:space="0" w:color="auto"/>
              <w:right w:val="single" w:sz="4" w:space="0" w:color="auto"/>
            </w:tcBorders>
            <w:shd w:val="clear" w:color="auto" w:fill="auto"/>
            <w:noWrap/>
            <w:vAlign w:val="bottom"/>
            <w:hideMark/>
          </w:tcPr>
          <w:p w14:paraId="3F0404F2" w14:textId="77777777" w:rsidR="00AE3EEF" w:rsidRPr="00AE3EEF" w:rsidRDefault="00AE3EEF" w:rsidP="00AE3EEF">
            <w:pPr>
              <w:suppressAutoHyphens w:val="0"/>
              <w:jc w:val="right"/>
              <w:rPr>
                <w:rFonts w:ascii="Bookman Old Style" w:hAnsi="Bookman Old Style" w:cs="Arial"/>
                <w:color w:val="000000"/>
                <w:sz w:val="22"/>
                <w:szCs w:val="22"/>
                <w:lang w:eastAsia="hu-HU"/>
              </w:rPr>
            </w:pPr>
            <w:r w:rsidRPr="00AE3EEF">
              <w:rPr>
                <w:rFonts w:ascii="Bookman Old Style" w:hAnsi="Bookman Old Style" w:cs="Arial"/>
                <w:color w:val="000000"/>
                <w:sz w:val="22"/>
                <w:szCs w:val="22"/>
                <w:lang w:eastAsia="hu-HU"/>
              </w:rPr>
              <w:t>3</w:t>
            </w:r>
          </w:p>
        </w:tc>
      </w:tr>
      <w:tr w:rsidR="00AE3EEF" w:rsidRPr="00AE3EEF" w14:paraId="333759EB" w14:textId="77777777" w:rsidTr="007309BA">
        <w:trPr>
          <w:trHeight w:val="300"/>
        </w:trPr>
        <w:tc>
          <w:tcPr>
            <w:tcW w:w="7650" w:type="dxa"/>
            <w:tcBorders>
              <w:top w:val="nil"/>
              <w:left w:val="single" w:sz="4" w:space="0" w:color="auto"/>
              <w:bottom w:val="single" w:sz="4" w:space="0" w:color="auto"/>
              <w:right w:val="single" w:sz="4" w:space="0" w:color="auto"/>
            </w:tcBorders>
            <w:shd w:val="clear" w:color="auto" w:fill="auto"/>
            <w:vAlign w:val="bottom"/>
            <w:hideMark/>
          </w:tcPr>
          <w:p w14:paraId="3264D68E" w14:textId="77777777" w:rsidR="00AE3EEF" w:rsidRPr="00AE3EEF" w:rsidRDefault="00AE3EEF" w:rsidP="007309BA">
            <w:pPr>
              <w:suppressAutoHyphens w:val="0"/>
              <w:jc w:val="left"/>
              <w:rPr>
                <w:rFonts w:ascii="Bookman Old Style" w:hAnsi="Bookman Old Style" w:cs="Arial"/>
                <w:color w:val="000000"/>
                <w:sz w:val="22"/>
                <w:szCs w:val="22"/>
                <w:lang w:eastAsia="hu-HU"/>
              </w:rPr>
            </w:pPr>
            <w:r w:rsidRPr="00AE3EEF">
              <w:rPr>
                <w:rFonts w:ascii="Bookman Old Style" w:hAnsi="Bookman Old Style" w:cs="Arial"/>
                <w:color w:val="000000"/>
                <w:sz w:val="22"/>
                <w:szCs w:val="22"/>
                <w:lang w:eastAsia="hu-HU"/>
              </w:rPr>
              <w:t>Fektető (120*52*12 cm)</w:t>
            </w:r>
          </w:p>
        </w:tc>
        <w:tc>
          <w:tcPr>
            <w:tcW w:w="1559" w:type="dxa"/>
            <w:tcBorders>
              <w:top w:val="nil"/>
              <w:left w:val="nil"/>
              <w:bottom w:val="single" w:sz="4" w:space="0" w:color="auto"/>
              <w:right w:val="single" w:sz="4" w:space="0" w:color="auto"/>
            </w:tcBorders>
            <w:shd w:val="clear" w:color="auto" w:fill="auto"/>
            <w:noWrap/>
            <w:vAlign w:val="bottom"/>
            <w:hideMark/>
          </w:tcPr>
          <w:p w14:paraId="6187D65B" w14:textId="77777777" w:rsidR="00AE3EEF" w:rsidRPr="00AE3EEF" w:rsidRDefault="00AE3EEF" w:rsidP="00AE3EEF">
            <w:pPr>
              <w:suppressAutoHyphens w:val="0"/>
              <w:jc w:val="right"/>
              <w:rPr>
                <w:rFonts w:ascii="Bookman Old Style" w:hAnsi="Bookman Old Style" w:cs="Arial"/>
                <w:color w:val="000000"/>
                <w:sz w:val="22"/>
                <w:szCs w:val="22"/>
                <w:lang w:eastAsia="hu-HU"/>
              </w:rPr>
            </w:pPr>
            <w:r w:rsidRPr="00AE3EEF">
              <w:rPr>
                <w:rFonts w:ascii="Bookman Old Style" w:hAnsi="Bookman Old Style" w:cs="Arial"/>
                <w:color w:val="000000"/>
                <w:sz w:val="22"/>
                <w:szCs w:val="22"/>
                <w:lang w:eastAsia="hu-HU"/>
              </w:rPr>
              <w:t>37</w:t>
            </w:r>
          </w:p>
        </w:tc>
      </w:tr>
      <w:tr w:rsidR="00AE3EEF" w:rsidRPr="00AE3EEF" w14:paraId="2540C61D" w14:textId="77777777" w:rsidTr="007309BA">
        <w:trPr>
          <w:trHeight w:val="497"/>
        </w:trPr>
        <w:tc>
          <w:tcPr>
            <w:tcW w:w="7650" w:type="dxa"/>
            <w:tcBorders>
              <w:top w:val="nil"/>
              <w:left w:val="single" w:sz="4" w:space="0" w:color="auto"/>
              <w:bottom w:val="single" w:sz="4" w:space="0" w:color="auto"/>
              <w:right w:val="single" w:sz="4" w:space="0" w:color="auto"/>
            </w:tcBorders>
            <w:shd w:val="clear" w:color="auto" w:fill="auto"/>
            <w:vAlign w:val="bottom"/>
            <w:hideMark/>
          </w:tcPr>
          <w:p w14:paraId="6D8165AF" w14:textId="77777777" w:rsidR="00AE3EEF" w:rsidRPr="00AE3EEF" w:rsidRDefault="00AE3EEF" w:rsidP="007309BA">
            <w:pPr>
              <w:suppressAutoHyphens w:val="0"/>
              <w:jc w:val="left"/>
              <w:rPr>
                <w:rFonts w:ascii="Bookman Old Style" w:hAnsi="Bookman Old Style" w:cs="Arial"/>
                <w:color w:val="000000"/>
                <w:sz w:val="22"/>
                <w:szCs w:val="22"/>
                <w:lang w:eastAsia="hu-HU"/>
              </w:rPr>
            </w:pPr>
            <w:r w:rsidRPr="00AE3EEF">
              <w:rPr>
                <w:rFonts w:ascii="Bookman Old Style" w:hAnsi="Bookman Old Style" w:cs="Arial"/>
                <w:color w:val="000000"/>
                <w:sz w:val="22"/>
                <w:szCs w:val="22"/>
                <w:lang w:eastAsia="hu-HU"/>
              </w:rPr>
              <w:t>Felnőtt kerti pad (170x80x70 cm) váz anyaga: Horganyzott Acél. Ülő felület anyaga: Fenyő Fa</w:t>
            </w:r>
          </w:p>
        </w:tc>
        <w:tc>
          <w:tcPr>
            <w:tcW w:w="1559" w:type="dxa"/>
            <w:tcBorders>
              <w:top w:val="nil"/>
              <w:left w:val="nil"/>
              <w:bottom w:val="single" w:sz="4" w:space="0" w:color="auto"/>
              <w:right w:val="single" w:sz="4" w:space="0" w:color="auto"/>
            </w:tcBorders>
            <w:shd w:val="clear" w:color="auto" w:fill="auto"/>
            <w:noWrap/>
            <w:vAlign w:val="bottom"/>
            <w:hideMark/>
          </w:tcPr>
          <w:p w14:paraId="1826D832" w14:textId="77777777" w:rsidR="00AE3EEF" w:rsidRPr="00AE3EEF" w:rsidRDefault="00AE3EEF" w:rsidP="00AE3EEF">
            <w:pPr>
              <w:suppressAutoHyphens w:val="0"/>
              <w:jc w:val="right"/>
              <w:rPr>
                <w:rFonts w:ascii="Bookman Old Style" w:hAnsi="Bookman Old Style" w:cs="Arial"/>
                <w:color w:val="000000"/>
                <w:sz w:val="22"/>
                <w:szCs w:val="22"/>
                <w:lang w:eastAsia="hu-HU"/>
              </w:rPr>
            </w:pPr>
            <w:r w:rsidRPr="00AE3EEF">
              <w:rPr>
                <w:rFonts w:ascii="Bookman Old Style" w:hAnsi="Bookman Old Style" w:cs="Arial"/>
                <w:color w:val="000000"/>
                <w:sz w:val="22"/>
                <w:szCs w:val="22"/>
                <w:lang w:eastAsia="hu-HU"/>
              </w:rPr>
              <w:t>2</w:t>
            </w:r>
          </w:p>
        </w:tc>
      </w:tr>
      <w:tr w:rsidR="00AE3EEF" w:rsidRPr="00AE3EEF" w14:paraId="7C6BB8DA" w14:textId="77777777" w:rsidTr="007309BA">
        <w:trPr>
          <w:trHeight w:val="391"/>
        </w:trPr>
        <w:tc>
          <w:tcPr>
            <w:tcW w:w="7650" w:type="dxa"/>
            <w:tcBorders>
              <w:top w:val="nil"/>
              <w:left w:val="single" w:sz="4" w:space="0" w:color="auto"/>
              <w:bottom w:val="single" w:sz="4" w:space="0" w:color="auto"/>
              <w:right w:val="single" w:sz="4" w:space="0" w:color="auto"/>
            </w:tcBorders>
            <w:shd w:val="clear" w:color="auto" w:fill="auto"/>
            <w:vAlign w:val="bottom"/>
            <w:hideMark/>
          </w:tcPr>
          <w:p w14:paraId="40FD191B" w14:textId="77777777" w:rsidR="00AE3EEF" w:rsidRPr="00AE3EEF" w:rsidRDefault="00AE3EEF" w:rsidP="007309BA">
            <w:pPr>
              <w:suppressAutoHyphens w:val="0"/>
              <w:jc w:val="left"/>
              <w:rPr>
                <w:rFonts w:ascii="Bookman Old Style" w:hAnsi="Bookman Old Style" w:cs="Arial"/>
                <w:color w:val="000000"/>
                <w:sz w:val="22"/>
                <w:szCs w:val="22"/>
                <w:lang w:eastAsia="hu-HU"/>
              </w:rPr>
            </w:pPr>
            <w:r w:rsidRPr="00AE3EEF">
              <w:rPr>
                <w:rFonts w:ascii="Bookman Old Style" w:hAnsi="Bookman Old Style" w:cs="Arial"/>
                <w:color w:val="000000"/>
                <w:sz w:val="22"/>
                <w:szCs w:val="22"/>
                <w:lang w:eastAsia="hu-HU"/>
              </w:rPr>
              <w:t>Fali ruhafogas Szélesség: 90 cm</w:t>
            </w:r>
            <w:r w:rsidRPr="00AE3EEF">
              <w:rPr>
                <w:rFonts w:ascii="Bookman Old Style" w:hAnsi="Bookman Old Style" w:cs="Arial"/>
                <w:color w:val="000000"/>
                <w:sz w:val="22"/>
                <w:szCs w:val="22"/>
                <w:lang w:eastAsia="hu-HU"/>
              </w:rPr>
              <w:br/>
              <w:t>Magasság: 40 cm</w:t>
            </w:r>
          </w:p>
        </w:tc>
        <w:tc>
          <w:tcPr>
            <w:tcW w:w="1559" w:type="dxa"/>
            <w:tcBorders>
              <w:top w:val="nil"/>
              <w:left w:val="nil"/>
              <w:bottom w:val="single" w:sz="4" w:space="0" w:color="auto"/>
              <w:right w:val="single" w:sz="4" w:space="0" w:color="auto"/>
            </w:tcBorders>
            <w:shd w:val="clear" w:color="auto" w:fill="auto"/>
            <w:noWrap/>
            <w:vAlign w:val="bottom"/>
            <w:hideMark/>
          </w:tcPr>
          <w:p w14:paraId="48B90117" w14:textId="77777777" w:rsidR="00AE3EEF" w:rsidRPr="00AE3EEF" w:rsidRDefault="00AE3EEF" w:rsidP="00AE3EEF">
            <w:pPr>
              <w:suppressAutoHyphens w:val="0"/>
              <w:jc w:val="right"/>
              <w:rPr>
                <w:rFonts w:ascii="Bookman Old Style" w:hAnsi="Bookman Old Style" w:cs="Arial"/>
                <w:color w:val="000000"/>
                <w:sz w:val="22"/>
                <w:szCs w:val="22"/>
                <w:lang w:eastAsia="hu-HU"/>
              </w:rPr>
            </w:pPr>
            <w:r w:rsidRPr="00AE3EEF">
              <w:rPr>
                <w:rFonts w:ascii="Bookman Old Style" w:hAnsi="Bookman Old Style" w:cs="Arial"/>
                <w:color w:val="000000"/>
                <w:sz w:val="22"/>
                <w:szCs w:val="22"/>
                <w:lang w:eastAsia="hu-HU"/>
              </w:rPr>
              <w:t>3</w:t>
            </w:r>
          </w:p>
        </w:tc>
      </w:tr>
      <w:tr w:rsidR="00AE3EEF" w:rsidRPr="00AE3EEF" w14:paraId="5DFCF3D3" w14:textId="77777777" w:rsidTr="007309BA">
        <w:trPr>
          <w:trHeight w:val="271"/>
        </w:trPr>
        <w:tc>
          <w:tcPr>
            <w:tcW w:w="7650" w:type="dxa"/>
            <w:tcBorders>
              <w:top w:val="nil"/>
              <w:left w:val="single" w:sz="4" w:space="0" w:color="auto"/>
              <w:bottom w:val="single" w:sz="4" w:space="0" w:color="auto"/>
              <w:right w:val="single" w:sz="4" w:space="0" w:color="auto"/>
            </w:tcBorders>
            <w:shd w:val="clear" w:color="auto" w:fill="auto"/>
            <w:vAlign w:val="bottom"/>
            <w:hideMark/>
          </w:tcPr>
          <w:p w14:paraId="4B9F79CE" w14:textId="77777777" w:rsidR="00AE3EEF" w:rsidRPr="00AE3EEF" w:rsidRDefault="00AE3EEF" w:rsidP="007309BA">
            <w:pPr>
              <w:suppressAutoHyphens w:val="0"/>
              <w:jc w:val="left"/>
              <w:rPr>
                <w:rFonts w:ascii="Bookman Old Style" w:hAnsi="Bookman Old Style" w:cs="Arial"/>
                <w:color w:val="000000"/>
                <w:sz w:val="22"/>
                <w:szCs w:val="22"/>
                <w:lang w:eastAsia="hu-HU"/>
              </w:rPr>
            </w:pPr>
            <w:r w:rsidRPr="00AE3EEF">
              <w:rPr>
                <w:rFonts w:ascii="Bookman Old Style" w:hAnsi="Bookman Old Style" w:cs="Arial"/>
                <w:color w:val="000000"/>
                <w:sz w:val="22"/>
                <w:szCs w:val="22"/>
                <w:lang w:eastAsia="hu-HU"/>
              </w:rPr>
              <w:t xml:space="preserve">Festett, </w:t>
            </w:r>
            <w:proofErr w:type="gramStart"/>
            <w:r w:rsidRPr="00AE3EEF">
              <w:rPr>
                <w:rFonts w:ascii="Bookman Old Style" w:hAnsi="Bookman Old Style" w:cs="Arial"/>
                <w:color w:val="000000"/>
                <w:sz w:val="22"/>
                <w:szCs w:val="22"/>
                <w:lang w:eastAsia="hu-HU"/>
              </w:rPr>
              <w:t xml:space="preserve">csavarmentes  </w:t>
            </w:r>
            <w:proofErr w:type="spellStart"/>
            <w:r w:rsidRPr="00AE3EEF">
              <w:rPr>
                <w:rFonts w:ascii="Bookman Old Style" w:hAnsi="Bookman Old Style" w:cs="Arial"/>
                <w:color w:val="000000"/>
                <w:sz w:val="22"/>
                <w:szCs w:val="22"/>
                <w:lang w:eastAsia="hu-HU"/>
              </w:rPr>
              <w:t>salgópolc</w:t>
            </w:r>
            <w:commentRangeStart w:id="4"/>
            <w:r w:rsidRPr="00AE3EEF">
              <w:rPr>
                <w:rFonts w:ascii="Bookman Old Style" w:hAnsi="Bookman Old Style" w:cs="Arial"/>
                <w:color w:val="000000"/>
                <w:sz w:val="22"/>
                <w:szCs w:val="22"/>
                <w:lang w:eastAsia="hu-HU"/>
              </w:rPr>
              <w:t>rendszer</w:t>
            </w:r>
            <w:commentRangeEnd w:id="4"/>
            <w:proofErr w:type="spellEnd"/>
            <w:proofErr w:type="gramEnd"/>
            <w:r w:rsidR="007309BA">
              <w:rPr>
                <w:rStyle w:val="Jegyzethivatkozs"/>
                <w:szCs w:val="20"/>
                <w:lang w:val="x-none"/>
              </w:rPr>
              <w:commentReference w:id="4"/>
            </w:r>
            <w:r w:rsidRPr="00AE3EEF">
              <w:rPr>
                <w:rFonts w:ascii="Bookman Old Style" w:hAnsi="Bookman Old Style" w:cs="Arial"/>
                <w:color w:val="000000"/>
                <w:sz w:val="22"/>
                <w:szCs w:val="22"/>
                <w:lang w:eastAsia="hu-HU"/>
              </w:rPr>
              <w:t xml:space="preserve"> 400 mm polcmélység</w:t>
            </w:r>
          </w:p>
        </w:tc>
        <w:tc>
          <w:tcPr>
            <w:tcW w:w="1559" w:type="dxa"/>
            <w:tcBorders>
              <w:top w:val="nil"/>
              <w:left w:val="nil"/>
              <w:bottom w:val="single" w:sz="4" w:space="0" w:color="auto"/>
              <w:right w:val="single" w:sz="4" w:space="0" w:color="auto"/>
            </w:tcBorders>
            <w:shd w:val="clear" w:color="auto" w:fill="auto"/>
            <w:noWrap/>
            <w:vAlign w:val="bottom"/>
            <w:hideMark/>
          </w:tcPr>
          <w:p w14:paraId="4010C25B" w14:textId="77777777" w:rsidR="00AE3EEF" w:rsidRPr="00AE3EEF" w:rsidRDefault="00AE3EEF" w:rsidP="00AE3EEF">
            <w:pPr>
              <w:suppressAutoHyphens w:val="0"/>
              <w:jc w:val="right"/>
              <w:rPr>
                <w:rFonts w:ascii="Bookman Old Style" w:hAnsi="Bookman Old Style" w:cs="Arial"/>
                <w:color w:val="000000"/>
                <w:sz w:val="22"/>
                <w:szCs w:val="22"/>
                <w:lang w:eastAsia="hu-HU"/>
              </w:rPr>
            </w:pPr>
            <w:r w:rsidRPr="00AE3EEF">
              <w:rPr>
                <w:rFonts w:ascii="Bookman Old Style" w:hAnsi="Bookman Old Style" w:cs="Arial"/>
                <w:color w:val="000000"/>
                <w:sz w:val="22"/>
                <w:szCs w:val="22"/>
                <w:lang w:eastAsia="hu-HU"/>
              </w:rPr>
              <w:t>1</w:t>
            </w:r>
          </w:p>
        </w:tc>
      </w:tr>
      <w:tr w:rsidR="00AE3EEF" w:rsidRPr="00AE3EEF" w14:paraId="0D5AE5C8" w14:textId="77777777" w:rsidTr="007309BA">
        <w:trPr>
          <w:trHeight w:val="275"/>
        </w:trPr>
        <w:tc>
          <w:tcPr>
            <w:tcW w:w="7650" w:type="dxa"/>
            <w:tcBorders>
              <w:top w:val="nil"/>
              <w:left w:val="single" w:sz="4" w:space="0" w:color="auto"/>
              <w:bottom w:val="single" w:sz="4" w:space="0" w:color="auto"/>
              <w:right w:val="single" w:sz="4" w:space="0" w:color="auto"/>
            </w:tcBorders>
            <w:shd w:val="clear" w:color="auto" w:fill="auto"/>
            <w:vAlign w:val="bottom"/>
            <w:hideMark/>
          </w:tcPr>
          <w:p w14:paraId="4C22CC87" w14:textId="77777777" w:rsidR="00AE3EEF" w:rsidRPr="00AE3EEF" w:rsidRDefault="00AE3EEF" w:rsidP="007309BA">
            <w:pPr>
              <w:suppressAutoHyphens w:val="0"/>
              <w:jc w:val="left"/>
              <w:rPr>
                <w:rFonts w:ascii="Bookman Old Style" w:hAnsi="Bookman Old Style" w:cs="Arial"/>
                <w:color w:val="000000"/>
                <w:sz w:val="22"/>
                <w:szCs w:val="22"/>
                <w:lang w:eastAsia="hu-HU"/>
              </w:rPr>
            </w:pPr>
            <w:r w:rsidRPr="00AE3EEF">
              <w:rPr>
                <w:rFonts w:ascii="Bookman Old Style" w:hAnsi="Bookman Old Style" w:cs="Arial"/>
                <w:color w:val="000000"/>
                <w:sz w:val="22"/>
                <w:szCs w:val="22"/>
                <w:lang w:eastAsia="hu-HU"/>
              </w:rPr>
              <w:t>Görgős fektető tároló Anyaga: fém</w:t>
            </w:r>
          </w:p>
        </w:tc>
        <w:tc>
          <w:tcPr>
            <w:tcW w:w="1559" w:type="dxa"/>
            <w:tcBorders>
              <w:top w:val="nil"/>
              <w:left w:val="nil"/>
              <w:bottom w:val="single" w:sz="4" w:space="0" w:color="auto"/>
              <w:right w:val="single" w:sz="4" w:space="0" w:color="auto"/>
            </w:tcBorders>
            <w:shd w:val="clear" w:color="auto" w:fill="auto"/>
            <w:noWrap/>
            <w:vAlign w:val="bottom"/>
            <w:hideMark/>
          </w:tcPr>
          <w:p w14:paraId="6E0D3FF1" w14:textId="77777777" w:rsidR="00AE3EEF" w:rsidRPr="00AE3EEF" w:rsidRDefault="00AE3EEF" w:rsidP="00AE3EEF">
            <w:pPr>
              <w:suppressAutoHyphens w:val="0"/>
              <w:jc w:val="right"/>
              <w:rPr>
                <w:rFonts w:ascii="Bookman Old Style" w:hAnsi="Bookman Old Style" w:cs="Arial"/>
                <w:color w:val="000000"/>
                <w:sz w:val="22"/>
                <w:szCs w:val="22"/>
                <w:lang w:eastAsia="hu-HU"/>
              </w:rPr>
            </w:pPr>
            <w:r w:rsidRPr="00AE3EEF">
              <w:rPr>
                <w:rFonts w:ascii="Bookman Old Style" w:hAnsi="Bookman Old Style" w:cs="Arial"/>
                <w:color w:val="000000"/>
                <w:sz w:val="22"/>
                <w:szCs w:val="22"/>
                <w:lang w:eastAsia="hu-HU"/>
              </w:rPr>
              <w:t>3</w:t>
            </w:r>
          </w:p>
        </w:tc>
      </w:tr>
      <w:tr w:rsidR="00AE3EEF" w:rsidRPr="00AE3EEF" w14:paraId="2793A86B" w14:textId="77777777" w:rsidTr="007309BA">
        <w:trPr>
          <w:trHeight w:val="407"/>
        </w:trPr>
        <w:tc>
          <w:tcPr>
            <w:tcW w:w="7650" w:type="dxa"/>
            <w:tcBorders>
              <w:top w:val="nil"/>
              <w:left w:val="single" w:sz="4" w:space="0" w:color="auto"/>
              <w:bottom w:val="single" w:sz="4" w:space="0" w:color="auto"/>
              <w:right w:val="single" w:sz="4" w:space="0" w:color="auto"/>
            </w:tcBorders>
            <w:shd w:val="clear" w:color="auto" w:fill="auto"/>
            <w:vAlign w:val="bottom"/>
            <w:hideMark/>
          </w:tcPr>
          <w:p w14:paraId="732DEC6A" w14:textId="77777777" w:rsidR="00AE3EEF" w:rsidRPr="00AE3EEF" w:rsidRDefault="00AE3EEF" w:rsidP="007309BA">
            <w:pPr>
              <w:suppressAutoHyphens w:val="0"/>
              <w:jc w:val="left"/>
              <w:rPr>
                <w:rFonts w:ascii="Bookman Old Style" w:hAnsi="Bookman Old Style" w:cs="Arial"/>
                <w:color w:val="000000"/>
                <w:sz w:val="22"/>
                <w:szCs w:val="22"/>
                <w:lang w:eastAsia="hu-HU"/>
              </w:rPr>
            </w:pPr>
            <w:r w:rsidRPr="00AE3EEF">
              <w:rPr>
                <w:rFonts w:ascii="Bookman Old Style" w:hAnsi="Bookman Old Style" w:cs="Arial"/>
                <w:color w:val="000000"/>
                <w:sz w:val="22"/>
                <w:szCs w:val="22"/>
                <w:lang w:eastAsia="hu-HU"/>
              </w:rPr>
              <w:t>gyermek asztal 65x65x40/46 cm állítható magasság Anyaga: laminált asztallap keményfa élzárással tömörfa lábbal</w:t>
            </w:r>
          </w:p>
        </w:tc>
        <w:tc>
          <w:tcPr>
            <w:tcW w:w="1559" w:type="dxa"/>
            <w:tcBorders>
              <w:top w:val="nil"/>
              <w:left w:val="nil"/>
              <w:bottom w:val="single" w:sz="4" w:space="0" w:color="auto"/>
              <w:right w:val="single" w:sz="4" w:space="0" w:color="auto"/>
            </w:tcBorders>
            <w:shd w:val="clear" w:color="auto" w:fill="auto"/>
            <w:noWrap/>
            <w:vAlign w:val="bottom"/>
            <w:hideMark/>
          </w:tcPr>
          <w:p w14:paraId="43D398A4" w14:textId="77777777" w:rsidR="00AE3EEF" w:rsidRPr="00AE3EEF" w:rsidRDefault="00AE3EEF" w:rsidP="00AE3EEF">
            <w:pPr>
              <w:suppressAutoHyphens w:val="0"/>
              <w:jc w:val="right"/>
              <w:rPr>
                <w:rFonts w:ascii="Bookman Old Style" w:hAnsi="Bookman Old Style" w:cs="Arial"/>
                <w:color w:val="000000"/>
                <w:sz w:val="22"/>
                <w:szCs w:val="22"/>
                <w:lang w:eastAsia="hu-HU"/>
              </w:rPr>
            </w:pPr>
            <w:r w:rsidRPr="00AE3EEF">
              <w:rPr>
                <w:rFonts w:ascii="Bookman Old Style" w:hAnsi="Bookman Old Style" w:cs="Arial"/>
                <w:color w:val="000000"/>
                <w:sz w:val="22"/>
                <w:szCs w:val="22"/>
                <w:lang w:eastAsia="hu-HU"/>
              </w:rPr>
              <w:t>11</w:t>
            </w:r>
          </w:p>
        </w:tc>
      </w:tr>
      <w:tr w:rsidR="00AE3EEF" w:rsidRPr="00AE3EEF" w14:paraId="546896CD" w14:textId="77777777" w:rsidTr="007309BA">
        <w:trPr>
          <w:trHeight w:val="428"/>
        </w:trPr>
        <w:tc>
          <w:tcPr>
            <w:tcW w:w="7650" w:type="dxa"/>
            <w:tcBorders>
              <w:top w:val="nil"/>
              <w:left w:val="single" w:sz="4" w:space="0" w:color="auto"/>
              <w:bottom w:val="single" w:sz="4" w:space="0" w:color="auto"/>
              <w:right w:val="single" w:sz="4" w:space="0" w:color="auto"/>
            </w:tcBorders>
            <w:shd w:val="clear" w:color="auto" w:fill="auto"/>
            <w:vAlign w:val="bottom"/>
            <w:hideMark/>
          </w:tcPr>
          <w:p w14:paraId="66B0C65E" w14:textId="77777777" w:rsidR="00AE3EEF" w:rsidRPr="00AE3EEF" w:rsidRDefault="00AE3EEF" w:rsidP="007309BA">
            <w:pPr>
              <w:suppressAutoHyphens w:val="0"/>
              <w:jc w:val="left"/>
              <w:rPr>
                <w:rFonts w:ascii="Bookman Old Style" w:hAnsi="Bookman Old Style" w:cs="Arial"/>
                <w:color w:val="000000"/>
                <w:sz w:val="22"/>
                <w:szCs w:val="22"/>
                <w:lang w:eastAsia="hu-HU"/>
              </w:rPr>
            </w:pPr>
            <w:r w:rsidRPr="00AE3EEF">
              <w:rPr>
                <w:rFonts w:ascii="Bookman Old Style" w:hAnsi="Bookman Old Style" w:cs="Arial"/>
                <w:color w:val="000000"/>
                <w:sz w:val="22"/>
                <w:szCs w:val="22"/>
                <w:lang w:eastAsia="hu-HU"/>
              </w:rPr>
              <w:t>gyermek ülőke 26x29x22/26 cm</w:t>
            </w:r>
            <w:r w:rsidRPr="00AE3EEF">
              <w:rPr>
                <w:rFonts w:ascii="Bookman Old Style" w:hAnsi="Bookman Old Style" w:cs="Arial"/>
                <w:color w:val="000000"/>
                <w:sz w:val="22"/>
                <w:szCs w:val="22"/>
                <w:lang w:eastAsia="hu-HU"/>
              </w:rPr>
              <w:br/>
              <w:t>állítható magasság Anyaga: rétegelt emez</w:t>
            </w:r>
          </w:p>
        </w:tc>
        <w:tc>
          <w:tcPr>
            <w:tcW w:w="1559" w:type="dxa"/>
            <w:tcBorders>
              <w:top w:val="nil"/>
              <w:left w:val="nil"/>
              <w:bottom w:val="single" w:sz="4" w:space="0" w:color="auto"/>
              <w:right w:val="single" w:sz="4" w:space="0" w:color="auto"/>
            </w:tcBorders>
            <w:shd w:val="clear" w:color="auto" w:fill="auto"/>
            <w:noWrap/>
            <w:vAlign w:val="bottom"/>
            <w:hideMark/>
          </w:tcPr>
          <w:p w14:paraId="26B6F884" w14:textId="77777777" w:rsidR="00AE3EEF" w:rsidRPr="00AE3EEF" w:rsidRDefault="00AE3EEF" w:rsidP="00AE3EEF">
            <w:pPr>
              <w:suppressAutoHyphens w:val="0"/>
              <w:jc w:val="right"/>
              <w:rPr>
                <w:rFonts w:ascii="Bookman Old Style" w:hAnsi="Bookman Old Style" w:cs="Arial"/>
                <w:color w:val="000000"/>
                <w:sz w:val="22"/>
                <w:szCs w:val="22"/>
                <w:lang w:eastAsia="hu-HU"/>
              </w:rPr>
            </w:pPr>
            <w:r w:rsidRPr="00AE3EEF">
              <w:rPr>
                <w:rFonts w:ascii="Bookman Old Style" w:hAnsi="Bookman Old Style" w:cs="Arial"/>
                <w:color w:val="000000"/>
                <w:sz w:val="22"/>
                <w:szCs w:val="22"/>
                <w:lang w:eastAsia="hu-HU"/>
              </w:rPr>
              <w:t>40</w:t>
            </w:r>
          </w:p>
        </w:tc>
      </w:tr>
      <w:tr w:rsidR="00AE3EEF" w:rsidRPr="00AE3EEF" w14:paraId="6F7A25DF" w14:textId="77777777" w:rsidTr="007309BA">
        <w:trPr>
          <w:trHeight w:val="300"/>
        </w:trPr>
        <w:tc>
          <w:tcPr>
            <w:tcW w:w="7650" w:type="dxa"/>
            <w:tcBorders>
              <w:top w:val="nil"/>
              <w:left w:val="single" w:sz="4" w:space="0" w:color="auto"/>
              <w:bottom w:val="single" w:sz="4" w:space="0" w:color="auto"/>
              <w:right w:val="single" w:sz="4" w:space="0" w:color="auto"/>
            </w:tcBorders>
            <w:shd w:val="clear" w:color="auto" w:fill="auto"/>
            <w:vAlign w:val="bottom"/>
            <w:hideMark/>
          </w:tcPr>
          <w:p w14:paraId="4B6E0ED0" w14:textId="77777777" w:rsidR="00AE3EEF" w:rsidRPr="00AE3EEF" w:rsidRDefault="00AE3EEF" w:rsidP="007309BA">
            <w:pPr>
              <w:suppressAutoHyphens w:val="0"/>
              <w:jc w:val="left"/>
              <w:rPr>
                <w:rFonts w:ascii="Bookman Old Style" w:hAnsi="Bookman Old Style" w:cs="Arial"/>
                <w:color w:val="000000"/>
                <w:sz w:val="22"/>
                <w:szCs w:val="22"/>
                <w:lang w:eastAsia="hu-HU"/>
              </w:rPr>
            </w:pPr>
            <w:r w:rsidRPr="00AE3EEF">
              <w:rPr>
                <w:rFonts w:ascii="Bookman Old Style" w:hAnsi="Bookman Old Style" w:cs="Arial"/>
                <w:color w:val="000000"/>
                <w:sz w:val="22"/>
                <w:szCs w:val="22"/>
                <w:lang w:eastAsia="hu-HU"/>
              </w:rPr>
              <w:t>Gyermek vállfa - fa</w:t>
            </w:r>
          </w:p>
        </w:tc>
        <w:tc>
          <w:tcPr>
            <w:tcW w:w="1559" w:type="dxa"/>
            <w:tcBorders>
              <w:top w:val="nil"/>
              <w:left w:val="nil"/>
              <w:bottom w:val="single" w:sz="4" w:space="0" w:color="auto"/>
              <w:right w:val="single" w:sz="4" w:space="0" w:color="auto"/>
            </w:tcBorders>
            <w:shd w:val="clear" w:color="auto" w:fill="auto"/>
            <w:noWrap/>
            <w:vAlign w:val="bottom"/>
            <w:hideMark/>
          </w:tcPr>
          <w:p w14:paraId="583B2152" w14:textId="77777777" w:rsidR="00AE3EEF" w:rsidRPr="00AE3EEF" w:rsidRDefault="00AE3EEF" w:rsidP="00AE3EEF">
            <w:pPr>
              <w:suppressAutoHyphens w:val="0"/>
              <w:jc w:val="right"/>
              <w:rPr>
                <w:rFonts w:ascii="Bookman Old Style" w:hAnsi="Bookman Old Style" w:cs="Arial"/>
                <w:color w:val="000000"/>
                <w:sz w:val="22"/>
                <w:szCs w:val="22"/>
                <w:lang w:eastAsia="hu-HU"/>
              </w:rPr>
            </w:pPr>
            <w:r w:rsidRPr="00AE3EEF">
              <w:rPr>
                <w:rFonts w:ascii="Bookman Old Style" w:hAnsi="Bookman Old Style" w:cs="Arial"/>
                <w:color w:val="000000"/>
                <w:sz w:val="22"/>
                <w:szCs w:val="22"/>
                <w:lang w:eastAsia="hu-HU"/>
              </w:rPr>
              <w:t>40</w:t>
            </w:r>
          </w:p>
        </w:tc>
      </w:tr>
      <w:tr w:rsidR="00AE3EEF" w:rsidRPr="00AE3EEF" w14:paraId="449E94F0" w14:textId="77777777" w:rsidTr="007309BA">
        <w:trPr>
          <w:trHeight w:val="427"/>
        </w:trPr>
        <w:tc>
          <w:tcPr>
            <w:tcW w:w="7650" w:type="dxa"/>
            <w:tcBorders>
              <w:top w:val="nil"/>
              <w:left w:val="single" w:sz="4" w:space="0" w:color="auto"/>
              <w:bottom w:val="single" w:sz="4" w:space="0" w:color="auto"/>
              <w:right w:val="single" w:sz="4" w:space="0" w:color="auto"/>
            </w:tcBorders>
            <w:shd w:val="clear" w:color="auto" w:fill="auto"/>
            <w:vAlign w:val="bottom"/>
            <w:hideMark/>
          </w:tcPr>
          <w:p w14:paraId="3C0BC91C" w14:textId="77777777" w:rsidR="00AE3EEF" w:rsidRPr="00AE3EEF" w:rsidRDefault="00AE3EEF" w:rsidP="007309BA">
            <w:pPr>
              <w:suppressAutoHyphens w:val="0"/>
              <w:jc w:val="left"/>
              <w:rPr>
                <w:rFonts w:ascii="Bookman Old Style" w:hAnsi="Bookman Old Style" w:cs="Arial"/>
                <w:color w:val="000000"/>
                <w:sz w:val="22"/>
                <w:szCs w:val="22"/>
                <w:lang w:eastAsia="hu-HU"/>
              </w:rPr>
            </w:pPr>
            <w:r w:rsidRPr="00AE3EEF">
              <w:rPr>
                <w:rFonts w:ascii="Bookman Old Style" w:hAnsi="Bookman Old Style" w:cs="Arial"/>
                <w:color w:val="000000"/>
                <w:sz w:val="22"/>
                <w:szCs w:val="22"/>
                <w:lang w:eastAsia="hu-HU"/>
              </w:rPr>
              <w:t>gyermekágy (130x60x12 cm) Egymásra rakható, szövettel borított fa gyermekágy, mely a szivacsot is tartalmazza.</w:t>
            </w:r>
          </w:p>
        </w:tc>
        <w:tc>
          <w:tcPr>
            <w:tcW w:w="1559" w:type="dxa"/>
            <w:tcBorders>
              <w:top w:val="nil"/>
              <w:left w:val="nil"/>
              <w:bottom w:val="single" w:sz="4" w:space="0" w:color="auto"/>
              <w:right w:val="single" w:sz="4" w:space="0" w:color="auto"/>
            </w:tcBorders>
            <w:shd w:val="clear" w:color="auto" w:fill="auto"/>
            <w:noWrap/>
            <w:vAlign w:val="bottom"/>
            <w:hideMark/>
          </w:tcPr>
          <w:p w14:paraId="2B2EFCA2" w14:textId="77777777" w:rsidR="00AE3EEF" w:rsidRPr="00AE3EEF" w:rsidRDefault="00AE3EEF" w:rsidP="00AE3EEF">
            <w:pPr>
              <w:suppressAutoHyphens w:val="0"/>
              <w:jc w:val="right"/>
              <w:rPr>
                <w:rFonts w:ascii="Bookman Old Style" w:hAnsi="Bookman Old Style" w:cs="Arial"/>
                <w:color w:val="000000"/>
                <w:sz w:val="22"/>
                <w:szCs w:val="22"/>
                <w:lang w:eastAsia="hu-HU"/>
              </w:rPr>
            </w:pPr>
            <w:r w:rsidRPr="00AE3EEF">
              <w:rPr>
                <w:rFonts w:ascii="Bookman Old Style" w:hAnsi="Bookman Old Style" w:cs="Arial"/>
                <w:color w:val="000000"/>
                <w:sz w:val="22"/>
                <w:szCs w:val="22"/>
                <w:lang w:eastAsia="hu-HU"/>
              </w:rPr>
              <w:t>3</w:t>
            </w:r>
          </w:p>
        </w:tc>
      </w:tr>
      <w:tr w:rsidR="00AE3EEF" w:rsidRPr="00AE3EEF" w14:paraId="309492C8" w14:textId="77777777" w:rsidTr="007309BA">
        <w:trPr>
          <w:trHeight w:val="307"/>
        </w:trPr>
        <w:tc>
          <w:tcPr>
            <w:tcW w:w="7650" w:type="dxa"/>
            <w:tcBorders>
              <w:top w:val="nil"/>
              <w:left w:val="single" w:sz="4" w:space="0" w:color="auto"/>
              <w:bottom w:val="single" w:sz="4" w:space="0" w:color="auto"/>
              <w:right w:val="single" w:sz="4" w:space="0" w:color="auto"/>
            </w:tcBorders>
            <w:shd w:val="clear" w:color="auto" w:fill="auto"/>
            <w:vAlign w:val="bottom"/>
            <w:hideMark/>
          </w:tcPr>
          <w:p w14:paraId="12C49CF9" w14:textId="77777777" w:rsidR="00AE3EEF" w:rsidRPr="00AE3EEF" w:rsidRDefault="00AE3EEF" w:rsidP="007309BA">
            <w:pPr>
              <w:suppressAutoHyphens w:val="0"/>
              <w:jc w:val="left"/>
              <w:rPr>
                <w:rFonts w:ascii="Bookman Old Style" w:hAnsi="Bookman Old Style" w:cs="Arial"/>
                <w:color w:val="000000"/>
                <w:sz w:val="22"/>
                <w:szCs w:val="22"/>
                <w:lang w:eastAsia="hu-HU"/>
              </w:rPr>
            </w:pPr>
            <w:r w:rsidRPr="00AE3EEF">
              <w:rPr>
                <w:rFonts w:ascii="Bookman Old Style" w:hAnsi="Bookman Old Style" w:cs="Arial"/>
                <w:color w:val="000000"/>
                <w:sz w:val="22"/>
                <w:szCs w:val="22"/>
                <w:lang w:eastAsia="hu-HU"/>
              </w:rPr>
              <w:t>Gyermekágy + matrac (110x74x85 cm) 1 db 5 cm-es szivacsmatraccal Anyaga: tömör fa</w:t>
            </w:r>
          </w:p>
        </w:tc>
        <w:tc>
          <w:tcPr>
            <w:tcW w:w="1559" w:type="dxa"/>
            <w:tcBorders>
              <w:top w:val="nil"/>
              <w:left w:val="nil"/>
              <w:bottom w:val="single" w:sz="4" w:space="0" w:color="auto"/>
              <w:right w:val="single" w:sz="4" w:space="0" w:color="auto"/>
            </w:tcBorders>
            <w:shd w:val="clear" w:color="auto" w:fill="auto"/>
            <w:noWrap/>
            <w:vAlign w:val="bottom"/>
            <w:hideMark/>
          </w:tcPr>
          <w:p w14:paraId="1BC6B182" w14:textId="77777777" w:rsidR="00AE3EEF" w:rsidRPr="00AE3EEF" w:rsidRDefault="00AE3EEF" w:rsidP="00AE3EEF">
            <w:pPr>
              <w:suppressAutoHyphens w:val="0"/>
              <w:jc w:val="right"/>
              <w:rPr>
                <w:rFonts w:ascii="Bookman Old Style" w:hAnsi="Bookman Old Style" w:cs="Arial"/>
                <w:color w:val="000000"/>
                <w:sz w:val="22"/>
                <w:szCs w:val="22"/>
                <w:lang w:eastAsia="hu-HU"/>
              </w:rPr>
            </w:pPr>
            <w:r w:rsidRPr="00AE3EEF">
              <w:rPr>
                <w:rFonts w:ascii="Bookman Old Style" w:hAnsi="Bookman Old Style" w:cs="Arial"/>
                <w:color w:val="000000"/>
                <w:sz w:val="22"/>
                <w:szCs w:val="22"/>
                <w:lang w:eastAsia="hu-HU"/>
              </w:rPr>
              <w:t>3</w:t>
            </w:r>
          </w:p>
        </w:tc>
      </w:tr>
      <w:tr w:rsidR="00AE3EEF" w:rsidRPr="00AE3EEF" w14:paraId="26E4C492" w14:textId="77777777" w:rsidTr="007309BA">
        <w:trPr>
          <w:trHeight w:val="300"/>
        </w:trPr>
        <w:tc>
          <w:tcPr>
            <w:tcW w:w="7650" w:type="dxa"/>
            <w:tcBorders>
              <w:top w:val="nil"/>
              <w:left w:val="single" w:sz="4" w:space="0" w:color="auto"/>
              <w:bottom w:val="single" w:sz="4" w:space="0" w:color="auto"/>
              <w:right w:val="single" w:sz="4" w:space="0" w:color="auto"/>
            </w:tcBorders>
            <w:shd w:val="clear" w:color="auto" w:fill="auto"/>
            <w:vAlign w:val="bottom"/>
            <w:hideMark/>
          </w:tcPr>
          <w:p w14:paraId="4ECFD23B" w14:textId="77777777" w:rsidR="00AE3EEF" w:rsidRPr="00AE3EEF" w:rsidRDefault="00AE3EEF" w:rsidP="007309BA">
            <w:pPr>
              <w:suppressAutoHyphens w:val="0"/>
              <w:jc w:val="left"/>
              <w:rPr>
                <w:rFonts w:ascii="Bookman Old Style" w:hAnsi="Bookman Old Style" w:cs="Arial"/>
                <w:color w:val="000000"/>
                <w:sz w:val="22"/>
                <w:szCs w:val="22"/>
                <w:lang w:eastAsia="hu-HU"/>
              </w:rPr>
            </w:pPr>
            <w:r w:rsidRPr="00AE3EEF">
              <w:rPr>
                <w:rFonts w:ascii="Bookman Old Style" w:hAnsi="Bookman Old Style" w:cs="Arial"/>
                <w:color w:val="000000"/>
                <w:sz w:val="22"/>
                <w:szCs w:val="22"/>
                <w:lang w:eastAsia="hu-HU"/>
              </w:rPr>
              <w:t xml:space="preserve">gyermekpad (118x35,5x35cm) </w:t>
            </w:r>
          </w:p>
        </w:tc>
        <w:tc>
          <w:tcPr>
            <w:tcW w:w="1559" w:type="dxa"/>
            <w:tcBorders>
              <w:top w:val="nil"/>
              <w:left w:val="nil"/>
              <w:bottom w:val="single" w:sz="4" w:space="0" w:color="auto"/>
              <w:right w:val="single" w:sz="4" w:space="0" w:color="auto"/>
            </w:tcBorders>
            <w:shd w:val="clear" w:color="auto" w:fill="auto"/>
            <w:noWrap/>
            <w:vAlign w:val="bottom"/>
            <w:hideMark/>
          </w:tcPr>
          <w:p w14:paraId="15C0F787" w14:textId="77777777" w:rsidR="00AE3EEF" w:rsidRPr="00AE3EEF" w:rsidRDefault="00AE3EEF" w:rsidP="00AE3EEF">
            <w:pPr>
              <w:suppressAutoHyphens w:val="0"/>
              <w:jc w:val="right"/>
              <w:rPr>
                <w:rFonts w:ascii="Bookman Old Style" w:hAnsi="Bookman Old Style" w:cs="Arial"/>
                <w:color w:val="000000"/>
                <w:sz w:val="22"/>
                <w:szCs w:val="22"/>
                <w:lang w:eastAsia="hu-HU"/>
              </w:rPr>
            </w:pPr>
            <w:r w:rsidRPr="00AE3EEF">
              <w:rPr>
                <w:rFonts w:ascii="Bookman Old Style" w:hAnsi="Bookman Old Style" w:cs="Arial"/>
                <w:color w:val="000000"/>
                <w:sz w:val="22"/>
                <w:szCs w:val="22"/>
                <w:lang w:eastAsia="hu-HU"/>
              </w:rPr>
              <w:t>3</w:t>
            </w:r>
          </w:p>
        </w:tc>
      </w:tr>
      <w:tr w:rsidR="00AE3EEF" w:rsidRPr="00AE3EEF" w14:paraId="58508C65" w14:textId="77777777" w:rsidTr="007309BA">
        <w:trPr>
          <w:trHeight w:val="446"/>
        </w:trPr>
        <w:tc>
          <w:tcPr>
            <w:tcW w:w="7650" w:type="dxa"/>
            <w:tcBorders>
              <w:top w:val="nil"/>
              <w:left w:val="single" w:sz="4" w:space="0" w:color="auto"/>
              <w:bottom w:val="single" w:sz="4" w:space="0" w:color="auto"/>
              <w:right w:val="single" w:sz="4" w:space="0" w:color="auto"/>
            </w:tcBorders>
            <w:shd w:val="clear" w:color="auto" w:fill="auto"/>
            <w:vAlign w:val="bottom"/>
            <w:hideMark/>
          </w:tcPr>
          <w:p w14:paraId="3155D64E" w14:textId="77777777" w:rsidR="00AE3EEF" w:rsidRPr="00AE3EEF" w:rsidRDefault="00AE3EEF" w:rsidP="007309BA">
            <w:pPr>
              <w:suppressAutoHyphens w:val="0"/>
              <w:jc w:val="left"/>
              <w:rPr>
                <w:rFonts w:ascii="Bookman Old Style" w:hAnsi="Bookman Old Style" w:cs="Arial"/>
                <w:color w:val="000000"/>
                <w:sz w:val="22"/>
                <w:szCs w:val="22"/>
                <w:lang w:eastAsia="hu-HU"/>
              </w:rPr>
            </w:pPr>
            <w:r w:rsidRPr="00AE3EEF">
              <w:rPr>
                <w:rFonts w:ascii="Bookman Old Style" w:hAnsi="Bookman Old Style" w:cs="Arial"/>
                <w:color w:val="000000"/>
                <w:sz w:val="22"/>
                <w:szCs w:val="22"/>
                <w:lang w:eastAsia="hu-HU"/>
              </w:rPr>
              <w:t>Gyógyszerszekrény zárral (40x60x32 cm) Anyaga: laminált bútorlap keményfa élzárással</w:t>
            </w:r>
          </w:p>
        </w:tc>
        <w:tc>
          <w:tcPr>
            <w:tcW w:w="1559" w:type="dxa"/>
            <w:tcBorders>
              <w:top w:val="nil"/>
              <w:left w:val="nil"/>
              <w:bottom w:val="single" w:sz="4" w:space="0" w:color="auto"/>
              <w:right w:val="single" w:sz="4" w:space="0" w:color="auto"/>
            </w:tcBorders>
            <w:shd w:val="clear" w:color="auto" w:fill="auto"/>
            <w:noWrap/>
            <w:vAlign w:val="bottom"/>
            <w:hideMark/>
          </w:tcPr>
          <w:p w14:paraId="450B29D4" w14:textId="77777777" w:rsidR="00AE3EEF" w:rsidRPr="00AE3EEF" w:rsidRDefault="00AE3EEF" w:rsidP="00AE3EEF">
            <w:pPr>
              <w:suppressAutoHyphens w:val="0"/>
              <w:jc w:val="right"/>
              <w:rPr>
                <w:rFonts w:ascii="Bookman Old Style" w:hAnsi="Bookman Old Style" w:cs="Arial"/>
                <w:color w:val="000000"/>
                <w:sz w:val="22"/>
                <w:szCs w:val="22"/>
                <w:lang w:eastAsia="hu-HU"/>
              </w:rPr>
            </w:pPr>
            <w:r w:rsidRPr="00AE3EEF">
              <w:rPr>
                <w:rFonts w:ascii="Bookman Old Style" w:hAnsi="Bookman Old Style" w:cs="Arial"/>
                <w:color w:val="000000"/>
                <w:sz w:val="22"/>
                <w:szCs w:val="22"/>
                <w:lang w:eastAsia="hu-HU"/>
              </w:rPr>
              <w:t>2</w:t>
            </w:r>
          </w:p>
        </w:tc>
      </w:tr>
      <w:tr w:rsidR="00AE3EEF" w:rsidRPr="00AE3EEF" w14:paraId="603F9DFE" w14:textId="77777777" w:rsidTr="007309BA">
        <w:trPr>
          <w:trHeight w:val="300"/>
        </w:trPr>
        <w:tc>
          <w:tcPr>
            <w:tcW w:w="7650" w:type="dxa"/>
            <w:tcBorders>
              <w:top w:val="nil"/>
              <w:left w:val="single" w:sz="4" w:space="0" w:color="auto"/>
              <w:bottom w:val="single" w:sz="4" w:space="0" w:color="auto"/>
              <w:right w:val="single" w:sz="4" w:space="0" w:color="auto"/>
            </w:tcBorders>
            <w:shd w:val="clear" w:color="auto" w:fill="auto"/>
            <w:vAlign w:val="bottom"/>
            <w:hideMark/>
          </w:tcPr>
          <w:p w14:paraId="2526EB7D" w14:textId="77777777" w:rsidR="00AE3EEF" w:rsidRPr="00AE3EEF" w:rsidRDefault="00AE3EEF" w:rsidP="007309BA">
            <w:pPr>
              <w:suppressAutoHyphens w:val="0"/>
              <w:jc w:val="left"/>
              <w:rPr>
                <w:rFonts w:ascii="Bookman Old Style" w:hAnsi="Bookman Old Style" w:cs="Arial"/>
                <w:color w:val="000000"/>
                <w:sz w:val="22"/>
                <w:szCs w:val="22"/>
                <w:lang w:eastAsia="hu-HU"/>
              </w:rPr>
            </w:pPr>
            <w:commentRangeStart w:id="5"/>
            <w:r w:rsidRPr="00AE3EEF">
              <w:rPr>
                <w:rFonts w:ascii="Bookman Old Style" w:hAnsi="Bookman Old Style" w:cs="Arial"/>
                <w:color w:val="000000"/>
                <w:sz w:val="22"/>
                <w:szCs w:val="22"/>
                <w:lang w:eastAsia="hu-HU"/>
              </w:rPr>
              <w:t>Iratmegsemmisítő</w:t>
            </w:r>
            <w:commentRangeEnd w:id="5"/>
            <w:r w:rsidR="007309BA">
              <w:rPr>
                <w:rStyle w:val="Jegyzethivatkozs"/>
                <w:szCs w:val="20"/>
                <w:lang w:val="x-none"/>
              </w:rPr>
              <w:commentReference w:id="5"/>
            </w:r>
          </w:p>
        </w:tc>
        <w:tc>
          <w:tcPr>
            <w:tcW w:w="1559" w:type="dxa"/>
            <w:tcBorders>
              <w:top w:val="nil"/>
              <w:left w:val="nil"/>
              <w:bottom w:val="single" w:sz="4" w:space="0" w:color="auto"/>
              <w:right w:val="single" w:sz="4" w:space="0" w:color="auto"/>
            </w:tcBorders>
            <w:shd w:val="clear" w:color="auto" w:fill="auto"/>
            <w:noWrap/>
            <w:vAlign w:val="bottom"/>
            <w:hideMark/>
          </w:tcPr>
          <w:p w14:paraId="6124EA5B" w14:textId="77777777" w:rsidR="00AE3EEF" w:rsidRPr="00AE3EEF" w:rsidRDefault="00AE3EEF" w:rsidP="00AE3EEF">
            <w:pPr>
              <w:suppressAutoHyphens w:val="0"/>
              <w:jc w:val="right"/>
              <w:rPr>
                <w:rFonts w:ascii="Bookman Old Style" w:hAnsi="Bookman Old Style" w:cs="Arial"/>
                <w:color w:val="000000"/>
                <w:sz w:val="22"/>
                <w:szCs w:val="22"/>
                <w:lang w:eastAsia="hu-HU"/>
              </w:rPr>
            </w:pPr>
            <w:r w:rsidRPr="00AE3EEF">
              <w:rPr>
                <w:rFonts w:ascii="Bookman Old Style" w:hAnsi="Bookman Old Style" w:cs="Arial"/>
                <w:color w:val="000000"/>
                <w:sz w:val="22"/>
                <w:szCs w:val="22"/>
                <w:lang w:eastAsia="hu-HU"/>
              </w:rPr>
              <w:t>1</w:t>
            </w:r>
          </w:p>
        </w:tc>
      </w:tr>
      <w:tr w:rsidR="00AE3EEF" w:rsidRPr="00AE3EEF" w14:paraId="0AD66A3E" w14:textId="77777777" w:rsidTr="007309BA">
        <w:trPr>
          <w:trHeight w:val="300"/>
        </w:trPr>
        <w:tc>
          <w:tcPr>
            <w:tcW w:w="7650" w:type="dxa"/>
            <w:tcBorders>
              <w:top w:val="nil"/>
              <w:left w:val="single" w:sz="4" w:space="0" w:color="auto"/>
              <w:bottom w:val="single" w:sz="4" w:space="0" w:color="auto"/>
              <w:right w:val="single" w:sz="4" w:space="0" w:color="auto"/>
            </w:tcBorders>
            <w:shd w:val="clear" w:color="auto" w:fill="auto"/>
            <w:vAlign w:val="center"/>
            <w:hideMark/>
          </w:tcPr>
          <w:p w14:paraId="039CF98F" w14:textId="77777777" w:rsidR="00AE3EEF" w:rsidRPr="00AE3EEF" w:rsidRDefault="00AE3EEF" w:rsidP="007309BA">
            <w:pPr>
              <w:suppressAutoHyphens w:val="0"/>
              <w:jc w:val="left"/>
              <w:rPr>
                <w:rFonts w:ascii="Bookman Old Style" w:hAnsi="Bookman Old Style" w:cs="Arial"/>
                <w:color w:val="000000"/>
                <w:sz w:val="22"/>
                <w:szCs w:val="22"/>
                <w:lang w:eastAsia="hu-HU"/>
              </w:rPr>
            </w:pPr>
            <w:r w:rsidRPr="00AE3EEF">
              <w:rPr>
                <w:rFonts w:ascii="Bookman Old Style" w:hAnsi="Bookman Old Style" w:cs="Arial"/>
                <w:color w:val="000000"/>
                <w:sz w:val="22"/>
                <w:szCs w:val="22"/>
                <w:lang w:eastAsia="hu-HU"/>
              </w:rPr>
              <w:t>irodai szemetes</w:t>
            </w:r>
          </w:p>
        </w:tc>
        <w:tc>
          <w:tcPr>
            <w:tcW w:w="1559" w:type="dxa"/>
            <w:tcBorders>
              <w:top w:val="nil"/>
              <w:left w:val="nil"/>
              <w:bottom w:val="single" w:sz="4" w:space="0" w:color="auto"/>
              <w:right w:val="single" w:sz="4" w:space="0" w:color="auto"/>
            </w:tcBorders>
            <w:shd w:val="clear" w:color="auto" w:fill="auto"/>
            <w:noWrap/>
            <w:vAlign w:val="bottom"/>
            <w:hideMark/>
          </w:tcPr>
          <w:p w14:paraId="381EA616" w14:textId="77777777" w:rsidR="00AE3EEF" w:rsidRPr="00AE3EEF" w:rsidRDefault="00AE3EEF" w:rsidP="00AE3EEF">
            <w:pPr>
              <w:suppressAutoHyphens w:val="0"/>
              <w:jc w:val="right"/>
              <w:rPr>
                <w:rFonts w:ascii="Bookman Old Style" w:hAnsi="Bookman Old Style" w:cs="Arial"/>
                <w:color w:val="000000"/>
                <w:sz w:val="22"/>
                <w:szCs w:val="22"/>
                <w:lang w:eastAsia="hu-HU"/>
              </w:rPr>
            </w:pPr>
            <w:r w:rsidRPr="00AE3EEF">
              <w:rPr>
                <w:rFonts w:ascii="Bookman Old Style" w:hAnsi="Bookman Old Style" w:cs="Arial"/>
                <w:color w:val="000000"/>
                <w:sz w:val="22"/>
                <w:szCs w:val="22"/>
                <w:lang w:eastAsia="hu-HU"/>
              </w:rPr>
              <w:t>1</w:t>
            </w:r>
          </w:p>
        </w:tc>
      </w:tr>
      <w:tr w:rsidR="00AE3EEF" w:rsidRPr="00AE3EEF" w14:paraId="6542CCCE" w14:textId="77777777" w:rsidTr="007309BA">
        <w:trPr>
          <w:trHeight w:val="476"/>
        </w:trPr>
        <w:tc>
          <w:tcPr>
            <w:tcW w:w="7650" w:type="dxa"/>
            <w:tcBorders>
              <w:top w:val="nil"/>
              <w:left w:val="single" w:sz="4" w:space="0" w:color="auto"/>
              <w:bottom w:val="single" w:sz="4" w:space="0" w:color="auto"/>
              <w:right w:val="single" w:sz="4" w:space="0" w:color="auto"/>
            </w:tcBorders>
            <w:shd w:val="clear" w:color="auto" w:fill="auto"/>
            <w:vAlign w:val="bottom"/>
            <w:hideMark/>
          </w:tcPr>
          <w:p w14:paraId="5EB6949A" w14:textId="77777777" w:rsidR="00AE3EEF" w:rsidRPr="00AE3EEF" w:rsidRDefault="00AE3EEF" w:rsidP="007309BA">
            <w:pPr>
              <w:suppressAutoHyphens w:val="0"/>
              <w:jc w:val="left"/>
              <w:rPr>
                <w:rFonts w:ascii="Bookman Old Style" w:hAnsi="Bookman Old Style" w:cs="Arial"/>
                <w:color w:val="000000"/>
                <w:sz w:val="22"/>
                <w:szCs w:val="22"/>
                <w:lang w:eastAsia="hu-HU"/>
              </w:rPr>
            </w:pPr>
            <w:r w:rsidRPr="00AE3EEF">
              <w:rPr>
                <w:rFonts w:ascii="Bookman Old Style" w:hAnsi="Bookman Old Style" w:cs="Arial"/>
                <w:color w:val="000000"/>
                <w:sz w:val="22"/>
                <w:szCs w:val="22"/>
                <w:lang w:eastAsia="hu-HU"/>
              </w:rPr>
              <w:t>Járóka (140*140*65 cm) 2 cm-es műbőrrel bevont szivacsmatraccal Anyaga: tömör fa</w:t>
            </w:r>
          </w:p>
        </w:tc>
        <w:tc>
          <w:tcPr>
            <w:tcW w:w="1559" w:type="dxa"/>
            <w:tcBorders>
              <w:top w:val="nil"/>
              <w:left w:val="nil"/>
              <w:bottom w:val="single" w:sz="4" w:space="0" w:color="auto"/>
              <w:right w:val="single" w:sz="4" w:space="0" w:color="auto"/>
            </w:tcBorders>
            <w:shd w:val="clear" w:color="auto" w:fill="auto"/>
            <w:noWrap/>
            <w:vAlign w:val="bottom"/>
            <w:hideMark/>
          </w:tcPr>
          <w:p w14:paraId="1D6FCE1C" w14:textId="77777777" w:rsidR="00AE3EEF" w:rsidRPr="00AE3EEF" w:rsidRDefault="00AE3EEF" w:rsidP="00AE3EEF">
            <w:pPr>
              <w:suppressAutoHyphens w:val="0"/>
              <w:jc w:val="right"/>
              <w:rPr>
                <w:rFonts w:ascii="Bookman Old Style" w:hAnsi="Bookman Old Style" w:cs="Arial"/>
                <w:color w:val="000000"/>
                <w:sz w:val="22"/>
                <w:szCs w:val="22"/>
                <w:lang w:eastAsia="hu-HU"/>
              </w:rPr>
            </w:pPr>
            <w:r w:rsidRPr="00AE3EEF">
              <w:rPr>
                <w:rFonts w:ascii="Bookman Old Style" w:hAnsi="Bookman Old Style" w:cs="Arial"/>
                <w:color w:val="000000"/>
                <w:sz w:val="22"/>
                <w:szCs w:val="22"/>
                <w:lang w:eastAsia="hu-HU"/>
              </w:rPr>
              <w:t>1</w:t>
            </w:r>
          </w:p>
        </w:tc>
      </w:tr>
      <w:tr w:rsidR="00AE3EEF" w:rsidRPr="00AE3EEF" w14:paraId="582A5446" w14:textId="77777777" w:rsidTr="007309BA">
        <w:trPr>
          <w:trHeight w:val="215"/>
        </w:trPr>
        <w:tc>
          <w:tcPr>
            <w:tcW w:w="7650" w:type="dxa"/>
            <w:tcBorders>
              <w:top w:val="nil"/>
              <w:left w:val="single" w:sz="4" w:space="0" w:color="auto"/>
              <w:bottom w:val="single" w:sz="4" w:space="0" w:color="auto"/>
              <w:right w:val="single" w:sz="4" w:space="0" w:color="auto"/>
            </w:tcBorders>
            <w:shd w:val="clear" w:color="auto" w:fill="auto"/>
            <w:vAlign w:val="bottom"/>
            <w:hideMark/>
          </w:tcPr>
          <w:p w14:paraId="4EB7E35C" w14:textId="77777777" w:rsidR="00AE3EEF" w:rsidRPr="00AE3EEF" w:rsidRDefault="00AE3EEF" w:rsidP="007309BA">
            <w:pPr>
              <w:suppressAutoHyphens w:val="0"/>
              <w:jc w:val="left"/>
              <w:rPr>
                <w:rFonts w:ascii="Bookman Old Style" w:hAnsi="Bookman Old Style" w:cs="Arial"/>
                <w:color w:val="000000"/>
                <w:sz w:val="22"/>
                <w:szCs w:val="22"/>
                <w:lang w:eastAsia="hu-HU"/>
              </w:rPr>
            </w:pPr>
            <w:r w:rsidRPr="00AE3EEF">
              <w:rPr>
                <w:rFonts w:ascii="Bookman Old Style" w:hAnsi="Bookman Old Style" w:cs="Arial"/>
                <w:color w:val="000000"/>
                <w:sz w:val="22"/>
                <w:szCs w:val="22"/>
                <w:lang w:eastAsia="hu-HU"/>
              </w:rPr>
              <w:t>Játéktároló (71x35x66 cm 6 kosárral</w:t>
            </w:r>
            <w:proofErr w:type="gramStart"/>
            <w:r w:rsidRPr="00AE3EEF">
              <w:rPr>
                <w:rFonts w:ascii="Bookman Old Style" w:hAnsi="Bookman Old Style" w:cs="Arial"/>
                <w:color w:val="000000"/>
                <w:sz w:val="22"/>
                <w:szCs w:val="22"/>
                <w:lang w:eastAsia="hu-HU"/>
              </w:rPr>
              <w:t>)  Anyaga</w:t>
            </w:r>
            <w:proofErr w:type="gramEnd"/>
            <w:r w:rsidRPr="00AE3EEF">
              <w:rPr>
                <w:rFonts w:ascii="Bookman Old Style" w:hAnsi="Bookman Old Style" w:cs="Arial"/>
                <w:color w:val="000000"/>
                <w:sz w:val="22"/>
                <w:szCs w:val="22"/>
                <w:lang w:eastAsia="hu-HU"/>
              </w:rPr>
              <w:t>: műanyag</w:t>
            </w:r>
          </w:p>
        </w:tc>
        <w:tc>
          <w:tcPr>
            <w:tcW w:w="1559" w:type="dxa"/>
            <w:tcBorders>
              <w:top w:val="nil"/>
              <w:left w:val="nil"/>
              <w:bottom w:val="single" w:sz="4" w:space="0" w:color="auto"/>
              <w:right w:val="single" w:sz="4" w:space="0" w:color="auto"/>
            </w:tcBorders>
            <w:shd w:val="clear" w:color="auto" w:fill="auto"/>
            <w:noWrap/>
            <w:vAlign w:val="bottom"/>
            <w:hideMark/>
          </w:tcPr>
          <w:p w14:paraId="7F9A292B" w14:textId="77777777" w:rsidR="00AE3EEF" w:rsidRPr="00AE3EEF" w:rsidRDefault="00AE3EEF" w:rsidP="00AE3EEF">
            <w:pPr>
              <w:suppressAutoHyphens w:val="0"/>
              <w:jc w:val="right"/>
              <w:rPr>
                <w:rFonts w:ascii="Bookman Old Style" w:hAnsi="Bookman Old Style" w:cs="Arial"/>
                <w:color w:val="000000"/>
                <w:sz w:val="22"/>
                <w:szCs w:val="22"/>
                <w:lang w:eastAsia="hu-HU"/>
              </w:rPr>
            </w:pPr>
            <w:r w:rsidRPr="00AE3EEF">
              <w:rPr>
                <w:rFonts w:ascii="Bookman Old Style" w:hAnsi="Bookman Old Style" w:cs="Arial"/>
                <w:color w:val="000000"/>
                <w:sz w:val="22"/>
                <w:szCs w:val="22"/>
                <w:lang w:eastAsia="hu-HU"/>
              </w:rPr>
              <w:t>3</w:t>
            </w:r>
          </w:p>
        </w:tc>
      </w:tr>
      <w:tr w:rsidR="00AE3EEF" w:rsidRPr="00AE3EEF" w14:paraId="14E288B9" w14:textId="77777777" w:rsidTr="007309BA">
        <w:trPr>
          <w:trHeight w:val="300"/>
        </w:trPr>
        <w:tc>
          <w:tcPr>
            <w:tcW w:w="7650" w:type="dxa"/>
            <w:tcBorders>
              <w:top w:val="nil"/>
              <w:left w:val="single" w:sz="4" w:space="0" w:color="auto"/>
              <w:bottom w:val="single" w:sz="4" w:space="0" w:color="auto"/>
              <w:right w:val="single" w:sz="4" w:space="0" w:color="auto"/>
            </w:tcBorders>
            <w:shd w:val="clear" w:color="auto" w:fill="auto"/>
            <w:vAlign w:val="bottom"/>
            <w:hideMark/>
          </w:tcPr>
          <w:p w14:paraId="6AEFF2CB" w14:textId="77777777" w:rsidR="00AE3EEF" w:rsidRPr="00AE3EEF" w:rsidRDefault="00AE3EEF" w:rsidP="007309BA">
            <w:pPr>
              <w:suppressAutoHyphens w:val="0"/>
              <w:jc w:val="left"/>
              <w:rPr>
                <w:rFonts w:ascii="Bookman Old Style" w:hAnsi="Bookman Old Style" w:cs="Arial"/>
                <w:color w:val="000000"/>
                <w:sz w:val="22"/>
                <w:szCs w:val="22"/>
                <w:lang w:eastAsia="hu-HU"/>
              </w:rPr>
            </w:pPr>
            <w:r w:rsidRPr="00AE3EEF">
              <w:rPr>
                <w:rFonts w:ascii="Bookman Old Style" w:hAnsi="Bookman Old Style" w:cs="Arial"/>
                <w:color w:val="000000"/>
                <w:sz w:val="22"/>
                <w:szCs w:val="22"/>
                <w:lang w:eastAsia="hu-HU"/>
              </w:rPr>
              <w:t>Játszó kosár (25x14x18 cm)</w:t>
            </w:r>
          </w:p>
        </w:tc>
        <w:tc>
          <w:tcPr>
            <w:tcW w:w="1559" w:type="dxa"/>
            <w:tcBorders>
              <w:top w:val="nil"/>
              <w:left w:val="nil"/>
              <w:bottom w:val="single" w:sz="4" w:space="0" w:color="auto"/>
              <w:right w:val="single" w:sz="4" w:space="0" w:color="auto"/>
            </w:tcBorders>
            <w:shd w:val="clear" w:color="auto" w:fill="auto"/>
            <w:noWrap/>
            <w:vAlign w:val="bottom"/>
            <w:hideMark/>
          </w:tcPr>
          <w:p w14:paraId="12424F22" w14:textId="77777777" w:rsidR="00AE3EEF" w:rsidRPr="00AE3EEF" w:rsidRDefault="00AE3EEF" w:rsidP="00AE3EEF">
            <w:pPr>
              <w:suppressAutoHyphens w:val="0"/>
              <w:jc w:val="right"/>
              <w:rPr>
                <w:rFonts w:ascii="Bookman Old Style" w:hAnsi="Bookman Old Style" w:cs="Arial"/>
                <w:color w:val="000000"/>
                <w:sz w:val="22"/>
                <w:szCs w:val="22"/>
                <w:lang w:eastAsia="hu-HU"/>
              </w:rPr>
            </w:pPr>
            <w:r w:rsidRPr="00AE3EEF">
              <w:rPr>
                <w:rFonts w:ascii="Bookman Old Style" w:hAnsi="Bookman Old Style" w:cs="Arial"/>
                <w:color w:val="000000"/>
                <w:sz w:val="22"/>
                <w:szCs w:val="22"/>
                <w:lang w:eastAsia="hu-HU"/>
              </w:rPr>
              <w:t>40</w:t>
            </w:r>
          </w:p>
        </w:tc>
      </w:tr>
      <w:tr w:rsidR="00AE3EEF" w:rsidRPr="00AE3EEF" w14:paraId="5DC4B081" w14:textId="77777777" w:rsidTr="007309BA">
        <w:trPr>
          <w:trHeight w:val="300"/>
        </w:trPr>
        <w:tc>
          <w:tcPr>
            <w:tcW w:w="7650" w:type="dxa"/>
            <w:tcBorders>
              <w:top w:val="nil"/>
              <w:left w:val="single" w:sz="4" w:space="0" w:color="auto"/>
              <w:bottom w:val="single" w:sz="4" w:space="0" w:color="auto"/>
              <w:right w:val="single" w:sz="4" w:space="0" w:color="auto"/>
            </w:tcBorders>
            <w:shd w:val="clear" w:color="auto" w:fill="auto"/>
            <w:vAlign w:val="bottom"/>
            <w:hideMark/>
          </w:tcPr>
          <w:p w14:paraId="51A3CB9E" w14:textId="77777777" w:rsidR="00AE3EEF" w:rsidRPr="00AE3EEF" w:rsidRDefault="00AE3EEF" w:rsidP="007309BA">
            <w:pPr>
              <w:suppressAutoHyphens w:val="0"/>
              <w:jc w:val="left"/>
              <w:rPr>
                <w:rFonts w:ascii="Bookman Old Style" w:hAnsi="Bookman Old Style" w:cs="Arial"/>
                <w:color w:val="000000"/>
                <w:sz w:val="22"/>
                <w:szCs w:val="22"/>
                <w:lang w:eastAsia="hu-HU"/>
              </w:rPr>
            </w:pPr>
            <w:r w:rsidRPr="00AE3EEF">
              <w:rPr>
                <w:rFonts w:ascii="Bookman Old Style" w:hAnsi="Bookman Old Style" w:cs="Arial"/>
                <w:color w:val="000000"/>
                <w:sz w:val="22"/>
                <w:szCs w:val="22"/>
                <w:lang w:eastAsia="hu-HU"/>
              </w:rPr>
              <w:t>Játszó szőnyeg (200*250 cm)</w:t>
            </w:r>
          </w:p>
        </w:tc>
        <w:tc>
          <w:tcPr>
            <w:tcW w:w="1559" w:type="dxa"/>
            <w:tcBorders>
              <w:top w:val="nil"/>
              <w:left w:val="nil"/>
              <w:bottom w:val="single" w:sz="4" w:space="0" w:color="auto"/>
              <w:right w:val="single" w:sz="4" w:space="0" w:color="auto"/>
            </w:tcBorders>
            <w:shd w:val="clear" w:color="auto" w:fill="auto"/>
            <w:noWrap/>
            <w:vAlign w:val="bottom"/>
            <w:hideMark/>
          </w:tcPr>
          <w:p w14:paraId="13C73EE6" w14:textId="77777777" w:rsidR="00AE3EEF" w:rsidRPr="00AE3EEF" w:rsidRDefault="00AE3EEF" w:rsidP="00AE3EEF">
            <w:pPr>
              <w:suppressAutoHyphens w:val="0"/>
              <w:jc w:val="right"/>
              <w:rPr>
                <w:rFonts w:ascii="Bookman Old Style" w:hAnsi="Bookman Old Style" w:cs="Arial"/>
                <w:color w:val="000000"/>
                <w:sz w:val="22"/>
                <w:szCs w:val="22"/>
                <w:lang w:eastAsia="hu-HU"/>
              </w:rPr>
            </w:pPr>
            <w:r w:rsidRPr="00AE3EEF">
              <w:rPr>
                <w:rFonts w:ascii="Bookman Old Style" w:hAnsi="Bookman Old Style" w:cs="Arial"/>
                <w:color w:val="000000"/>
                <w:sz w:val="22"/>
                <w:szCs w:val="22"/>
                <w:lang w:eastAsia="hu-HU"/>
              </w:rPr>
              <w:t>3</w:t>
            </w:r>
          </w:p>
        </w:tc>
      </w:tr>
      <w:tr w:rsidR="00AE3EEF" w:rsidRPr="00AE3EEF" w14:paraId="07D4BF57" w14:textId="77777777" w:rsidTr="007309BA">
        <w:trPr>
          <w:trHeight w:val="600"/>
        </w:trPr>
        <w:tc>
          <w:tcPr>
            <w:tcW w:w="7650" w:type="dxa"/>
            <w:tcBorders>
              <w:top w:val="nil"/>
              <w:left w:val="single" w:sz="4" w:space="0" w:color="auto"/>
              <w:bottom w:val="single" w:sz="4" w:space="0" w:color="auto"/>
              <w:right w:val="single" w:sz="4" w:space="0" w:color="auto"/>
            </w:tcBorders>
            <w:shd w:val="clear" w:color="auto" w:fill="auto"/>
            <w:vAlign w:val="center"/>
            <w:hideMark/>
          </w:tcPr>
          <w:p w14:paraId="5DB4327B" w14:textId="77777777" w:rsidR="00AE3EEF" w:rsidRPr="00AE3EEF" w:rsidRDefault="00AE3EEF" w:rsidP="007309BA">
            <w:pPr>
              <w:suppressAutoHyphens w:val="0"/>
              <w:jc w:val="left"/>
              <w:rPr>
                <w:rFonts w:ascii="Bookman Old Style" w:hAnsi="Bookman Old Style" w:cs="Arial"/>
                <w:color w:val="000000"/>
                <w:sz w:val="22"/>
                <w:szCs w:val="22"/>
                <w:lang w:eastAsia="hu-HU"/>
              </w:rPr>
            </w:pPr>
            <w:r w:rsidRPr="00AE3EEF">
              <w:rPr>
                <w:rFonts w:ascii="Bookman Old Style" w:hAnsi="Bookman Old Style" w:cs="Arial"/>
                <w:color w:val="000000"/>
                <w:sz w:val="22"/>
                <w:szCs w:val="22"/>
                <w:lang w:eastAsia="hu-HU"/>
              </w:rPr>
              <w:t xml:space="preserve"> </w:t>
            </w:r>
            <w:proofErr w:type="gramStart"/>
            <w:r w:rsidRPr="00AE3EEF">
              <w:rPr>
                <w:rFonts w:ascii="Bookman Old Style" w:hAnsi="Bookman Old Style" w:cs="Arial"/>
                <w:color w:val="000000"/>
                <w:sz w:val="22"/>
                <w:szCs w:val="22"/>
                <w:lang w:eastAsia="hu-HU"/>
              </w:rPr>
              <w:t>tárgyalószék :</w:t>
            </w:r>
            <w:proofErr w:type="gramEnd"/>
            <w:r w:rsidRPr="00AE3EEF">
              <w:rPr>
                <w:rFonts w:ascii="Bookman Old Style" w:hAnsi="Bookman Old Style" w:cs="Arial"/>
                <w:color w:val="000000"/>
                <w:sz w:val="22"/>
                <w:szCs w:val="22"/>
                <w:lang w:eastAsia="hu-HU"/>
              </w:rPr>
              <w:t xml:space="preserve"> szövetborítású, natúr favázzal</w:t>
            </w:r>
          </w:p>
        </w:tc>
        <w:tc>
          <w:tcPr>
            <w:tcW w:w="1559" w:type="dxa"/>
            <w:tcBorders>
              <w:top w:val="nil"/>
              <w:left w:val="nil"/>
              <w:bottom w:val="single" w:sz="4" w:space="0" w:color="auto"/>
              <w:right w:val="single" w:sz="4" w:space="0" w:color="auto"/>
            </w:tcBorders>
            <w:shd w:val="clear" w:color="auto" w:fill="auto"/>
            <w:noWrap/>
            <w:vAlign w:val="bottom"/>
            <w:hideMark/>
          </w:tcPr>
          <w:p w14:paraId="65018EEB" w14:textId="77777777" w:rsidR="00AE3EEF" w:rsidRPr="00AE3EEF" w:rsidRDefault="00AE3EEF" w:rsidP="00AE3EEF">
            <w:pPr>
              <w:suppressAutoHyphens w:val="0"/>
              <w:jc w:val="right"/>
              <w:rPr>
                <w:rFonts w:ascii="Bookman Old Style" w:hAnsi="Bookman Old Style" w:cs="Arial"/>
                <w:color w:val="000000"/>
                <w:sz w:val="22"/>
                <w:szCs w:val="22"/>
                <w:lang w:eastAsia="hu-HU"/>
              </w:rPr>
            </w:pPr>
            <w:r w:rsidRPr="00AE3EEF">
              <w:rPr>
                <w:rFonts w:ascii="Bookman Old Style" w:hAnsi="Bookman Old Style" w:cs="Arial"/>
                <w:color w:val="000000"/>
                <w:sz w:val="22"/>
                <w:szCs w:val="22"/>
                <w:lang w:eastAsia="hu-HU"/>
              </w:rPr>
              <w:t>5</w:t>
            </w:r>
          </w:p>
        </w:tc>
      </w:tr>
      <w:tr w:rsidR="00AE3EEF" w:rsidRPr="00AE3EEF" w14:paraId="1F7590F3" w14:textId="77777777" w:rsidTr="007309BA">
        <w:trPr>
          <w:trHeight w:val="70"/>
        </w:trPr>
        <w:tc>
          <w:tcPr>
            <w:tcW w:w="7650" w:type="dxa"/>
            <w:tcBorders>
              <w:top w:val="nil"/>
              <w:left w:val="single" w:sz="4" w:space="0" w:color="auto"/>
              <w:bottom w:val="single" w:sz="4" w:space="0" w:color="auto"/>
              <w:right w:val="single" w:sz="4" w:space="0" w:color="auto"/>
            </w:tcBorders>
            <w:shd w:val="clear" w:color="auto" w:fill="auto"/>
            <w:vAlign w:val="bottom"/>
            <w:hideMark/>
          </w:tcPr>
          <w:p w14:paraId="07BD2AA6" w14:textId="77777777" w:rsidR="00AE3EEF" w:rsidRPr="00AE3EEF" w:rsidRDefault="00AE3EEF" w:rsidP="007309BA">
            <w:pPr>
              <w:suppressAutoHyphens w:val="0"/>
              <w:jc w:val="left"/>
              <w:rPr>
                <w:rFonts w:ascii="Bookman Old Style" w:hAnsi="Bookman Old Style" w:cs="Arial"/>
                <w:color w:val="000000"/>
                <w:sz w:val="22"/>
                <w:szCs w:val="22"/>
                <w:lang w:eastAsia="hu-HU"/>
              </w:rPr>
            </w:pPr>
            <w:commentRangeStart w:id="6"/>
            <w:r w:rsidRPr="00AE3EEF">
              <w:rPr>
                <w:rFonts w:ascii="Bookman Old Style" w:hAnsi="Bookman Old Style" w:cs="Arial"/>
                <w:color w:val="000000"/>
                <w:sz w:val="22"/>
                <w:szCs w:val="22"/>
                <w:lang w:eastAsia="hu-HU"/>
              </w:rPr>
              <w:t xml:space="preserve">Mese gurulós művészeti eszköztároló </w:t>
            </w:r>
            <w:commentRangeEnd w:id="6"/>
            <w:r w:rsidR="007309BA">
              <w:rPr>
                <w:rStyle w:val="Jegyzethivatkozs"/>
                <w:szCs w:val="20"/>
                <w:lang w:val="x-none"/>
              </w:rPr>
              <w:commentReference w:id="6"/>
            </w:r>
            <w:r w:rsidRPr="00AE3EEF">
              <w:rPr>
                <w:rFonts w:ascii="Bookman Old Style" w:hAnsi="Bookman Old Style" w:cs="Arial"/>
                <w:color w:val="000000"/>
                <w:sz w:val="22"/>
                <w:szCs w:val="22"/>
                <w:lang w:eastAsia="hu-HU"/>
              </w:rPr>
              <w:t xml:space="preserve">(78x40x73,5 cm) Anyaga: </w:t>
            </w:r>
            <w:r w:rsidRPr="00AE3EEF">
              <w:rPr>
                <w:rFonts w:ascii="Bookman Old Style" w:hAnsi="Bookman Old Style" w:cs="Arial"/>
                <w:color w:val="000000"/>
                <w:sz w:val="22"/>
                <w:szCs w:val="22"/>
                <w:lang w:eastAsia="hu-HU"/>
              </w:rPr>
              <w:lastRenderedPageBreak/>
              <w:t>laminált bútorlap, MDF-lap</w:t>
            </w:r>
          </w:p>
        </w:tc>
        <w:tc>
          <w:tcPr>
            <w:tcW w:w="1559" w:type="dxa"/>
            <w:tcBorders>
              <w:top w:val="nil"/>
              <w:left w:val="nil"/>
              <w:bottom w:val="single" w:sz="4" w:space="0" w:color="auto"/>
              <w:right w:val="single" w:sz="4" w:space="0" w:color="auto"/>
            </w:tcBorders>
            <w:shd w:val="clear" w:color="auto" w:fill="auto"/>
            <w:noWrap/>
            <w:vAlign w:val="bottom"/>
            <w:hideMark/>
          </w:tcPr>
          <w:p w14:paraId="7F19E510" w14:textId="77777777" w:rsidR="00AE3EEF" w:rsidRPr="00AE3EEF" w:rsidRDefault="00AE3EEF" w:rsidP="00AE3EEF">
            <w:pPr>
              <w:suppressAutoHyphens w:val="0"/>
              <w:jc w:val="right"/>
              <w:rPr>
                <w:rFonts w:ascii="Bookman Old Style" w:hAnsi="Bookman Old Style" w:cs="Arial"/>
                <w:color w:val="000000"/>
                <w:sz w:val="22"/>
                <w:szCs w:val="22"/>
                <w:lang w:eastAsia="hu-HU"/>
              </w:rPr>
            </w:pPr>
            <w:r w:rsidRPr="00AE3EEF">
              <w:rPr>
                <w:rFonts w:ascii="Bookman Old Style" w:hAnsi="Bookman Old Style" w:cs="Arial"/>
                <w:color w:val="000000"/>
                <w:sz w:val="22"/>
                <w:szCs w:val="22"/>
                <w:lang w:eastAsia="hu-HU"/>
              </w:rPr>
              <w:lastRenderedPageBreak/>
              <w:t>3</w:t>
            </w:r>
          </w:p>
        </w:tc>
      </w:tr>
      <w:tr w:rsidR="00AE3EEF" w:rsidRPr="00AE3EEF" w14:paraId="4B27C22F" w14:textId="77777777" w:rsidTr="007309BA">
        <w:trPr>
          <w:trHeight w:val="226"/>
        </w:trPr>
        <w:tc>
          <w:tcPr>
            <w:tcW w:w="7650" w:type="dxa"/>
            <w:tcBorders>
              <w:top w:val="nil"/>
              <w:left w:val="single" w:sz="4" w:space="0" w:color="auto"/>
              <w:bottom w:val="single" w:sz="4" w:space="0" w:color="auto"/>
              <w:right w:val="single" w:sz="4" w:space="0" w:color="auto"/>
            </w:tcBorders>
            <w:shd w:val="clear" w:color="auto" w:fill="auto"/>
            <w:vAlign w:val="bottom"/>
            <w:hideMark/>
          </w:tcPr>
          <w:p w14:paraId="7C4670BF" w14:textId="77777777" w:rsidR="00AE3EEF" w:rsidRPr="00AE3EEF" w:rsidRDefault="00AE3EEF" w:rsidP="007309BA">
            <w:pPr>
              <w:suppressAutoHyphens w:val="0"/>
              <w:jc w:val="left"/>
              <w:rPr>
                <w:rFonts w:ascii="Bookman Old Style" w:hAnsi="Bookman Old Style" w:cs="Arial"/>
                <w:color w:val="000000"/>
                <w:sz w:val="22"/>
                <w:szCs w:val="22"/>
                <w:lang w:eastAsia="hu-HU"/>
              </w:rPr>
            </w:pPr>
            <w:r w:rsidRPr="00AE3EEF">
              <w:rPr>
                <w:rFonts w:ascii="Bookman Old Style" w:hAnsi="Bookman Old Style" w:cs="Arial"/>
                <w:color w:val="000000"/>
                <w:sz w:val="22"/>
                <w:szCs w:val="22"/>
                <w:lang w:eastAsia="hu-HU"/>
              </w:rPr>
              <w:lastRenderedPageBreak/>
              <w:t xml:space="preserve">pelenkatartó </w:t>
            </w:r>
            <w:proofErr w:type="spellStart"/>
            <w:r w:rsidRPr="00AE3EEF">
              <w:rPr>
                <w:rFonts w:ascii="Bookman Old Style" w:hAnsi="Bookman Old Style" w:cs="Arial"/>
                <w:color w:val="000000"/>
                <w:sz w:val="22"/>
                <w:szCs w:val="22"/>
                <w:lang w:eastAsia="hu-HU"/>
              </w:rPr>
              <w:t>badella</w:t>
            </w:r>
            <w:proofErr w:type="spellEnd"/>
            <w:r w:rsidRPr="00AE3EEF">
              <w:rPr>
                <w:rFonts w:ascii="Bookman Old Style" w:hAnsi="Bookman Old Style" w:cs="Arial"/>
                <w:color w:val="000000"/>
                <w:sz w:val="22"/>
                <w:szCs w:val="22"/>
                <w:lang w:eastAsia="hu-HU"/>
              </w:rPr>
              <w:t xml:space="preserve"> (2 rekeszes 2*11 l)</w:t>
            </w:r>
          </w:p>
        </w:tc>
        <w:tc>
          <w:tcPr>
            <w:tcW w:w="1559" w:type="dxa"/>
            <w:tcBorders>
              <w:top w:val="nil"/>
              <w:left w:val="nil"/>
              <w:bottom w:val="single" w:sz="4" w:space="0" w:color="auto"/>
              <w:right w:val="single" w:sz="4" w:space="0" w:color="auto"/>
            </w:tcBorders>
            <w:shd w:val="clear" w:color="auto" w:fill="auto"/>
            <w:noWrap/>
            <w:vAlign w:val="bottom"/>
            <w:hideMark/>
          </w:tcPr>
          <w:p w14:paraId="3560519D" w14:textId="77777777" w:rsidR="00AE3EEF" w:rsidRPr="00AE3EEF" w:rsidRDefault="00AE3EEF" w:rsidP="00AE3EEF">
            <w:pPr>
              <w:suppressAutoHyphens w:val="0"/>
              <w:jc w:val="right"/>
              <w:rPr>
                <w:rFonts w:ascii="Bookman Old Style" w:hAnsi="Bookman Old Style" w:cs="Arial"/>
                <w:color w:val="000000"/>
                <w:sz w:val="22"/>
                <w:szCs w:val="22"/>
                <w:lang w:eastAsia="hu-HU"/>
              </w:rPr>
            </w:pPr>
            <w:r w:rsidRPr="00AE3EEF">
              <w:rPr>
                <w:rFonts w:ascii="Bookman Old Style" w:hAnsi="Bookman Old Style" w:cs="Arial"/>
                <w:color w:val="000000"/>
                <w:sz w:val="22"/>
                <w:szCs w:val="22"/>
                <w:lang w:eastAsia="hu-HU"/>
              </w:rPr>
              <w:t>1</w:t>
            </w:r>
          </w:p>
        </w:tc>
      </w:tr>
      <w:tr w:rsidR="00AE3EEF" w:rsidRPr="00AE3EEF" w14:paraId="13EA6159" w14:textId="77777777" w:rsidTr="007309BA">
        <w:trPr>
          <w:trHeight w:val="300"/>
        </w:trPr>
        <w:tc>
          <w:tcPr>
            <w:tcW w:w="7650" w:type="dxa"/>
            <w:tcBorders>
              <w:top w:val="nil"/>
              <w:left w:val="single" w:sz="4" w:space="0" w:color="auto"/>
              <w:bottom w:val="single" w:sz="4" w:space="0" w:color="auto"/>
              <w:right w:val="single" w:sz="4" w:space="0" w:color="auto"/>
            </w:tcBorders>
            <w:shd w:val="clear" w:color="auto" w:fill="auto"/>
            <w:vAlign w:val="bottom"/>
            <w:hideMark/>
          </w:tcPr>
          <w:p w14:paraId="4F517039" w14:textId="77777777" w:rsidR="00AE3EEF" w:rsidRPr="00AE3EEF" w:rsidRDefault="00AE3EEF" w:rsidP="007309BA">
            <w:pPr>
              <w:suppressAutoHyphens w:val="0"/>
              <w:jc w:val="left"/>
              <w:rPr>
                <w:rFonts w:ascii="Bookman Old Style" w:hAnsi="Bookman Old Style" w:cs="Arial"/>
                <w:color w:val="000000"/>
                <w:sz w:val="22"/>
                <w:szCs w:val="22"/>
                <w:lang w:eastAsia="hu-HU"/>
              </w:rPr>
            </w:pPr>
            <w:r w:rsidRPr="00AE3EEF">
              <w:rPr>
                <w:rFonts w:ascii="Bookman Old Style" w:hAnsi="Bookman Old Style" w:cs="Arial"/>
                <w:color w:val="000000"/>
                <w:sz w:val="22"/>
                <w:szCs w:val="22"/>
                <w:lang w:eastAsia="hu-HU"/>
              </w:rPr>
              <w:t>Pelenkázó szivacs</w:t>
            </w:r>
          </w:p>
        </w:tc>
        <w:tc>
          <w:tcPr>
            <w:tcW w:w="1559" w:type="dxa"/>
            <w:tcBorders>
              <w:top w:val="nil"/>
              <w:left w:val="nil"/>
              <w:bottom w:val="single" w:sz="4" w:space="0" w:color="auto"/>
              <w:right w:val="single" w:sz="4" w:space="0" w:color="auto"/>
            </w:tcBorders>
            <w:shd w:val="clear" w:color="auto" w:fill="auto"/>
            <w:noWrap/>
            <w:vAlign w:val="bottom"/>
            <w:hideMark/>
          </w:tcPr>
          <w:p w14:paraId="024B0ACF" w14:textId="77777777" w:rsidR="00AE3EEF" w:rsidRPr="00AE3EEF" w:rsidRDefault="00AE3EEF" w:rsidP="00AE3EEF">
            <w:pPr>
              <w:suppressAutoHyphens w:val="0"/>
              <w:jc w:val="right"/>
              <w:rPr>
                <w:rFonts w:ascii="Bookman Old Style" w:hAnsi="Bookman Old Style" w:cs="Arial"/>
                <w:color w:val="000000"/>
                <w:sz w:val="22"/>
                <w:szCs w:val="22"/>
                <w:lang w:eastAsia="hu-HU"/>
              </w:rPr>
            </w:pPr>
            <w:r w:rsidRPr="00AE3EEF">
              <w:rPr>
                <w:rFonts w:ascii="Bookman Old Style" w:hAnsi="Bookman Old Style" w:cs="Arial"/>
                <w:color w:val="000000"/>
                <w:sz w:val="22"/>
                <w:szCs w:val="22"/>
                <w:lang w:eastAsia="hu-HU"/>
              </w:rPr>
              <w:t>6</w:t>
            </w:r>
          </w:p>
        </w:tc>
      </w:tr>
      <w:tr w:rsidR="00AE3EEF" w:rsidRPr="00AE3EEF" w14:paraId="52298352" w14:textId="77777777" w:rsidTr="007309BA">
        <w:trPr>
          <w:trHeight w:val="300"/>
        </w:trPr>
        <w:tc>
          <w:tcPr>
            <w:tcW w:w="7650" w:type="dxa"/>
            <w:tcBorders>
              <w:top w:val="nil"/>
              <w:left w:val="single" w:sz="4" w:space="0" w:color="auto"/>
              <w:bottom w:val="single" w:sz="4" w:space="0" w:color="auto"/>
              <w:right w:val="single" w:sz="4" w:space="0" w:color="auto"/>
            </w:tcBorders>
            <w:shd w:val="clear" w:color="auto" w:fill="auto"/>
            <w:vAlign w:val="bottom"/>
            <w:hideMark/>
          </w:tcPr>
          <w:p w14:paraId="21A54504" w14:textId="77777777" w:rsidR="00AE3EEF" w:rsidRPr="00AE3EEF" w:rsidRDefault="00AE3EEF" w:rsidP="007309BA">
            <w:pPr>
              <w:suppressAutoHyphens w:val="0"/>
              <w:jc w:val="left"/>
              <w:rPr>
                <w:rFonts w:ascii="Bookman Old Style" w:hAnsi="Bookman Old Style" w:cs="Arial"/>
                <w:color w:val="000000"/>
                <w:sz w:val="22"/>
                <w:szCs w:val="22"/>
                <w:lang w:eastAsia="hu-HU"/>
              </w:rPr>
            </w:pPr>
            <w:proofErr w:type="spellStart"/>
            <w:r w:rsidRPr="00AE3EEF">
              <w:rPr>
                <w:rFonts w:ascii="Bookman Old Style" w:hAnsi="Bookman Old Style" w:cs="Arial"/>
                <w:color w:val="000000"/>
                <w:sz w:val="22"/>
                <w:szCs w:val="22"/>
                <w:lang w:eastAsia="hu-HU"/>
              </w:rPr>
              <w:t>Pelenkázószekrény</w:t>
            </w:r>
            <w:proofErr w:type="spellEnd"/>
            <w:r w:rsidRPr="00AE3EEF">
              <w:rPr>
                <w:rFonts w:ascii="Bookman Old Style" w:hAnsi="Bookman Old Style" w:cs="Arial"/>
                <w:color w:val="000000"/>
                <w:sz w:val="22"/>
                <w:szCs w:val="22"/>
                <w:lang w:eastAsia="hu-HU"/>
              </w:rPr>
              <w:t xml:space="preserve"> II</w:t>
            </w:r>
          </w:p>
        </w:tc>
        <w:tc>
          <w:tcPr>
            <w:tcW w:w="1559" w:type="dxa"/>
            <w:tcBorders>
              <w:top w:val="nil"/>
              <w:left w:val="nil"/>
              <w:bottom w:val="single" w:sz="4" w:space="0" w:color="auto"/>
              <w:right w:val="single" w:sz="4" w:space="0" w:color="auto"/>
            </w:tcBorders>
            <w:shd w:val="clear" w:color="auto" w:fill="auto"/>
            <w:noWrap/>
            <w:vAlign w:val="bottom"/>
            <w:hideMark/>
          </w:tcPr>
          <w:p w14:paraId="5C555EFA" w14:textId="77777777" w:rsidR="00AE3EEF" w:rsidRPr="00AE3EEF" w:rsidRDefault="00AE3EEF" w:rsidP="00AE3EEF">
            <w:pPr>
              <w:suppressAutoHyphens w:val="0"/>
              <w:jc w:val="right"/>
              <w:rPr>
                <w:rFonts w:ascii="Bookman Old Style" w:hAnsi="Bookman Old Style" w:cs="Arial"/>
                <w:color w:val="000000"/>
                <w:sz w:val="22"/>
                <w:szCs w:val="22"/>
                <w:lang w:eastAsia="hu-HU"/>
              </w:rPr>
            </w:pPr>
            <w:r w:rsidRPr="00AE3EEF">
              <w:rPr>
                <w:rFonts w:ascii="Bookman Old Style" w:hAnsi="Bookman Old Style" w:cs="Arial"/>
                <w:color w:val="000000"/>
                <w:sz w:val="22"/>
                <w:szCs w:val="22"/>
                <w:lang w:eastAsia="hu-HU"/>
              </w:rPr>
              <w:t>3</w:t>
            </w:r>
          </w:p>
        </w:tc>
      </w:tr>
      <w:tr w:rsidR="00AE3EEF" w:rsidRPr="00AE3EEF" w14:paraId="3C5C872B" w14:textId="77777777" w:rsidTr="007309BA">
        <w:trPr>
          <w:trHeight w:val="464"/>
        </w:trPr>
        <w:tc>
          <w:tcPr>
            <w:tcW w:w="7650" w:type="dxa"/>
            <w:tcBorders>
              <w:top w:val="nil"/>
              <w:left w:val="single" w:sz="4" w:space="0" w:color="auto"/>
              <w:bottom w:val="single" w:sz="4" w:space="0" w:color="auto"/>
              <w:right w:val="single" w:sz="4" w:space="0" w:color="auto"/>
            </w:tcBorders>
            <w:shd w:val="clear" w:color="auto" w:fill="auto"/>
            <w:vAlign w:val="bottom"/>
            <w:hideMark/>
          </w:tcPr>
          <w:p w14:paraId="1D9FCD36" w14:textId="77777777" w:rsidR="00AE3EEF" w:rsidRPr="00AE3EEF" w:rsidRDefault="00AE3EEF" w:rsidP="007309BA">
            <w:pPr>
              <w:suppressAutoHyphens w:val="0"/>
              <w:jc w:val="left"/>
              <w:rPr>
                <w:rFonts w:ascii="Bookman Old Style" w:hAnsi="Bookman Old Style" w:cs="Arial"/>
                <w:color w:val="000000"/>
                <w:sz w:val="22"/>
                <w:szCs w:val="22"/>
                <w:lang w:eastAsia="hu-HU"/>
              </w:rPr>
            </w:pPr>
            <w:r w:rsidRPr="00AE3EEF">
              <w:rPr>
                <w:rFonts w:ascii="Bookman Old Style" w:hAnsi="Bookman Old Style" w:cs="Arial"/>
                <w:color w:val="000000"/>
                <w:sz w:val="22"/>
                <w:szCs w:val="22"/>
                <w:lang w:eastAsia="hu-HU"/>
              </w:rPr>
              <w:t>Piknik asztal 72*84*47 cm Teherbírás: 92 kg Négyszemélyes Anyaga: műanyag</w:t>
            </w:r>
          </w:p>
        </w:tc>
        <w:tc>
          <w:tcPr>
            <w:tcW w:w="1559" w:type="dxa"/>
            <w:tcBorders>
              <w:top w:val="nil"/>
              <w:left w:val="nil"/>
              <w:bottom w:val="single" w:sz="4" w:space="0" w:color="auto"/>
              <w:right w:val="single" w:sz="4" w:space="0" w:color="auto"/>
            </w:tcBorders>
            <w:shd w:val="clear" w:color="auto" w:fill="auto"/>
            <w:noWrap/>
            <w:vAlign w:val="bottom"/>
            <w:hideMark/>
          </w:tcPr>
          <w:p w14:paraId="16906417" w14:textId="77777777" w:rsidR="00AE3EEF" w:rsidRPr="00AE3EEF" w:rsidRDefault="00AE3EEF" w:rsidP="00AE3EEF">
            <w:pPr>
              <w:suppressAutoHyphens w:val="0"/>
              <w:jc w:val="right"/>
              <w:rPr>
                <w:rFonts w:ascii="Bookman Old Style" w:hAnsi="Bookman Old Style" w:cs="Arial"/>
                <w:color w:val="000000"/>
                <w:sz w:val="22"/>
                <w:szCs w:val="22"/>
                <w:lang w:eastAsia="hu-HU"/>
              </w:rPr>
            </w:pPr>
            <w:r w:rsidRPr="00AE3EEF">
              <w:rPr>
                <w:rFonts w:ascii="Bookman Old Style" w:hAnsi="Bookman Old Style" w:cs="Arial"/>
                <w:color w:val="000000"/>
                <w:sz w:val="22"/>
                <w:szCs w:val="22"/>
                <w:lang w:eastAsia="hu-HU"/>
              </w:rPr>
              <w:t>3</w:t>
            </w:r>
          </w:p>
        </w:tc>
      </w:tr>
      <w:tr w:rsidR="00AE3EEF" w:rsidRPr="00AE3EEF" w14:paraId="74C8C8DA" w14:textId="77777777" w:rsidTr="007309BA">
        <w:trPr>
          <w:trHeight w:val="203"/>
        </w:trPr>
        <w:tc>
          <w:tcPr>
            <w:tcW w:w="7650" w:type="dxa"/>
            <w:tcBorders>
              <w:top w:val="nil"/>
              <w:left w:val="single" w:sz="4" w:space="0" w:color="auto"/>
              <w:bottom w:val="single" w:sz="4" w:space="0" w:color="auto"/>
              <w:right w:val="single" w:sz="4" w:space="0" w:color="auto"/>
            </w:tcBorders>
            <w:shd w:val="clear" w:color="auto" w:fill="auto"/>
            <w:vAlign w:val="bottom"/>
            <w:hideMark/>
          </w:tcPr>
          <w:p w14:paraId="44BA5B08" w14:textId="77777777" w:rsidR="00AE3EEF" w:rsidRPr="00AE3EEF" w:rsidRDefault="00AE3EEF" w:rsidP="007309BA">
            <w:pPr>
              <w:suppressAutoHyphens w:val="0"/>
              <w:jc w:val="left"/>
              <w:rPr>
                <w:rFonts w:ascii="Bookman Old Style" w:hAnsi="Bookman Old Style" w:cs="Arial"/>
                <w:color w:val="000000"/>
                <w:sz w:val="22"/>
                <w:szCs w:val="22"/>
                <w:lang w:eastAsia="hu-HU"/>
              </w:rPr>
            </w:pPr>
            <w:r w:rsidRPr="00AE3EEF">
              <w:rPr>
                <w:rFonts w:ascii="Bookman Old Style" w:hAnsi="Bookman Old Style" w:cs="Arial"/>
                <w:color w:val="000000"/>
                <w:sz w:val="22"/>
                <w:szCs w:val="22"/>
                <w:lang w:eastAsia="hu-HU"/>
              </w:rPr>
              <w:t>Bútor-dolgozói öltöző 1 db asztal+4 db szék</w:t>
            </w:r>
          </w:p>
        </w:tc>
        <w:tc>
          <w:tcPr>
            <w:tcW w:w="1559" w:type="dxa"/>
            <w:tcBorders>
              <w:top w:val="nil"/>
              <w:left w:val="nil"/>
              <w:bottom w:val="single" w:sz="4" w:space="0" w:color="auto"/>
              <w:right w:val="single" w:sz="4" w:space="0" w:color="auto"/>
            </w:tcBorders>
            <w:shd w:val="clear" w:color="auto" w:fill="auto"/>
            <w:noWrap/>
            <w:vAlign w:val="bottom"/>
            <w:hideMark/>
          </w:tcPr>
          <w:p w14:paraId="3C4316A7" w14:textId="77777777" w:rsidR="00AE3EEF" w:rsidRPr="00AE3EEF" w:rsidRDefault="00AE3EEF" w:rsidP="00AE3EEF">
            <w:pPr>
              <w:suppressAutoHyphens w:val="0"/>
              <w:jc w:val="right"/>
              <w:rPr>
                <w:rFonts w:ascii="Bookman Old Style" w:hAnsi="Bookman Old Style" w:cs="Arial"/>
                <w:color w:val="000000"/>
                <w:sz w:val="22"/>
                <w:szCs w:val="22"/>
                <w:lang w:eastAsia="hu-HU"/>
              </w:rPr>
            </w:pPr>
            <w:r w:rsidRPr="00AE3EEF">
              <w:rPr>
                <w:rFonts w:ascii="Bookman Old Style" w:hAnsi="Bookman Old Style" w:cs="Arial"/>
                <w:color w:val="000000"/>
                <w:sz w:val="22"/>
                <w:szCs w:val="22"/>
                <w:lang w:eastAsia="hu-HU"/>
              </w:rPr>
              <w:t>1</w:t>
            </w:r>
          </w:p>
        </w:tc>
      </w:tr>
      <w:tr w:rsidR="00AE3EEF" w:rsidRPr="00AE3EEF" w14:paraId="4FF17969" w14:textId="77777777" w:rsidTr="007309BA">
        <w:trPr>
          <w:trHeight w:val="207"/>
        </w:trPr>
        <w:tc>
          <w:tcPr>
            <w:tcW w:w="7650" w:type="dxa"/>
            <w:tcBorders>
              <w:top w:val="nil"/>
              <w:left w:val="single" w:sz="4" w:space="0" w:color="auto"/>
              <w:bottom w:val="single" w:sz="4" w:space="0" w:color="auto"/>
              <w:right w:val="single" w:sz="4" w:space="0" w:color="auto"/>
            </w:tcBorders>
            <w:shd w:val="clear" w:color="auto" w:fill="auto"/>
            <w:vAlign w:val="bottom"/>
            <w:hideMark/>
          </w:tcPr>
          <w:p w14:paraId="55CE3846" w14:textId="77777777" w:rsidR="00AE3EEF" w:rsidRPr="00AE3EEF" w:rsidRDefault="00AE3EEF" w:rsidP="007309BA">
            <w:pPr>
              <w:suppressAutoHyphens w:val="0"/>
              <w:jc w:val="left"/>
              <w:rPr>
                <w:rFonts w:ascii="Bookman Old Style" w:hAnsi="Bookman Old Style" w:cs="Arial"/>
                <w:color w:val="000000"/>
                <w:sz w:val="22"/>
                <w:szCs w:val="22"/>
                <w:lang w:eastAsia="hu-HU"/>
              </w:rPr>
            </w:pPr>
            <w:r w:rsidRPr="00AE3EEF">
              <w:rPr>
                <w:rFonts w:ascii="Bookman Old Style" w:hAnsi="Bookman Old Style" w:cs="Arial"/>
                <w:color w:val="000000"/>
                <w:sz w:val="22"/>
                <w:szCs w:val="22"/>
                <w:lang w:eastAsia="hu-HU"/>
              </w:rPr>
              <w:t>udvari altatáshoz fémvázas fektető betéttel 120*65*37 cm</w:t>
            </w:r>
          </w:p>
        </w:tc>
        <w:tc>
          <w:tcPr>
            <w:tcW w:w="1559" w:type="dxa"/>
            <w:tcBorders>
              <w:top w:val="nil"/>
              <w:left w:val="nil"/>
              <w:bottom w:val="single" w:sz="4" w:space="0" w:color="auto"/>
              <w:right w:val="single" w:sz="4" w:space="0" w:color="auto"/>
            </w:tcBorders>
            <w:shd w:val="clear" w:color="auto" w:fill="auto"/>
            <w:noWrap/>
            <w:vAlign w:val="bottom"/>
            <w:hideMark/>
          </w:tcPr>
          <w:p w14:paraId="6351B09E" w14:textId="77777777" w:rsidR="00AE3EEF" w:rsidRPr="00AE3EEF" w:rsidRDefault="00AE3EEF" w:rsidP="00AE3EEF">
            <w:pPr>
              <w:suppressAutoHyphens w:val="0"/>
              <w:jc w:val="right"/>
              <w:rPr>
                <w:rFonts w:ascii="Bookman Old Style" w:hAnsi="Bookman Old Style" w:cs="Arial"/>
                <w:color w:val="000000"/>
                <w:sz w:val="22"/>
                <w:szCs w:val="22"/>
                <w:lang w:eastAsia="hu-HU"/>
              </w:rPr>
            </w:pPr>
            <w:r w:rsidRPr="00AE3EEF">
              <w:rPr>
                <w:rFonts w:ascii="Bookman Old Style" w:hAnsi="Bookman Old Style" w:cs="Arial"/>
                <w:color w:val="000000"/>
                <w:sz w:val="22"/>
                <w:szCs w:val="22"/>
                <w:lang w:eastAsia="hu-HU"/>
              </w:rPr>
              <w:t>40</w:t>
            </w:r>
          </w:p>
        </w:tc>
      </w:tr>
      <w:tr w:rsidR="00AE3EEF" w:rsidRPr="00AE3EEF" w14:paraId="0DF84DD3" w14:textId="77777777" w:rsidTr="007309BA">
        <w:trPr>
          <w:trHeight w:val="225"/>
        </w:trPr>
        <w:tc>
          <w:tcPr>
            <w:tcW w:w="7650" w:type="dxa"/>
            <w:tcBorders>
              <w:top w:val="nil"/>
              <w:left w:val="single" w:sz="4" w:space="0" w:color="auto"/>
              <w:bottom w:val="single" w:sz="4" w:space="0" w:color="auto"/>
              <w:right w:val="single" w:sz="4" w:space="0" w:color="auto"/>
            </w:tcBorders>
            <w:shd w:val="clear" w:color="auto" w:fill="auto"/>
            <w:vAlign w:val="bottom"/>
            <w:hideMark/>
          </w:tcPr>
          <w:p w14:paraId="7DCB8D14" w14:textId="77777777" w:rsidR="00AE3EEF" w:rsidRPr="00AE3EEF" w:rsidRDefault="00AE3EEF" w:rsidP="007309BA">
            <w:pPr>
              <w:suppressAutoHyphens w:val="0"/>
              <w:jc w:val="left"/>
              <w:rPr>
                <w:rFonts w:ascii="Bookman Old Style" w:hAnsi="Bookman Old Style" w:cs="Arial"/>
                <w:color w:val="000000"/>
                <w:sz w:val="22"/>
                <w:szCs w:val="22"/>
                <w:lang w:eastAsia="hu-HU"/>
              </w:rPr>
            </w:pPr>
            <w:r w:rsidRPr="00AE3EEF">
              <w:rPr>
                <w:rFonts w:ascii="Bookman Old Style" w:hAnsi="Bookman Old Style" w:cs="Arial"/>
                <w:color w:val="000000"/>
                <w:sz w:val="22"/>
                <w:szCs w:val="22"/>
                <w:lang w:eastAsia="hu-HU"/>
              </w:rPr>
              <w:t xml:space="preserve">Kis műanyag asztal+4 db </w:t>
            </w:r>
            <w:proofErr w:type="gramStart"/>
            <w:r w:rsidRPr="00AE3EEF">
              <w:rPr>
                <w:rFonts w:ascii="Bookman Old Style" w:hAnsi="Bookman Old Style" w:cs="Arial"/>
                <w:color w:val="000000"/>
                <w:sz w:val="22"/>
                <w:szCs w:val="22"/>
                <w:lang w:eastAsia="hu-HU"/>
              </w:rPr>
              <w:t>székkel  65x65x40</w:t>
            </w:r>
            <w:proofErr w:type="gramEnd"/>
            <w:r w:rsidRPr="00AE3EEF">
              <w:rPr>
                <w:rFonts w:ascii="Bookman Old Style" w:hAnsi="Bookman Old Style" w:cs="Arial"/>
                <w:color w:val="000000"/>
                <w:sz w:val="22"/>
                <w:szCs w:val="22"/>
                <w:lang w:eastAsia="hu-HU"/>
              </w:rPr>
              <w:t xml:space="preserve">/46 cm </w:t>
            </w:r>
          </w:p>
        </w:tc>
        <w:tc>
          <w:tcPr>
            <w:tcW w:w="1559" w:type="dxa"/>
            <w:tcBorders>
              <w:top w:val="nil"/>
              <w:left w:val="nil"/>
              <w:bottom w:val="single" w:sz="4" w:space="0" w:color="auto"/>
              <w:right w:val="single" w:sz="4" w:space="0" w:color="auto"/>
            </w:tcBorders>
            <w:shd w:val="clear" w:color="auto" w:fill="auto"/>
            <w:noWrap/>
            <w:vAlign w:val="bottom"/>
            <w:hideMark/>
          </w:tcPr>
          <w:p w14:paraId="04F0339A" w14:textId="77777777" w:rsidR="00AE3EEF" w:rsidRPr="00AE3EEF" w:rsidRDefault="00AE3EEF" w:rsidP="00AE3EEF">
            <w:pPr>
              <w:suppressAutoHyphens w:val="0"/>
              <w:jc w:val="right"/>
              <w:rPr>
                <w:rFonts w:ascii="Bookman Old Style" w:hAnsi="Bookman Old Style" w:cs="Arial"/>
                <w:color w:val="000000"/>
                <w:sz w:val="22"/>
                <w:szCs w:val="22"/>
                <w:lang w:eastAsia="hu-HU"/>
              </w:rPr>
            </w:pPr>
            <w:r w:rsidRPr="00AE3EEF">
              <w:rPr>
                <w:rFonts w:ascii="Bookman Old Style" w:hAnsi="Bookman Old Style" w:cs="Arial"/>
                <w:color w:val="000000"/>
                <w:sz w:val="22"/>
                <w:szCs w:val="22"/>
                <w:lang w:eastAsia="hu-HU"/>
              </w:rPr>
              <w:t>1</w:t>
            </w:r>
          </w:p>
        </w:tc>
      </w:tr>
      <w:tr w:rsidR="00AE3EEF" w:rsidRPr="00AE3EEF" w14:paraId="31ECA217" w14:textId="77777777" w:rsidTr="007309BA">
        <w:trPr>
          <w:trHeight w:val="215"/>
        </w:trPr>
        <w:tc>
          <w:tcPr>
            <w:tcW w:w="7650" w:type="dxa"/>
            <w:tcBorders>
              <w:top w:val="nil"/>
              <w:left w:val="single" w:sz="4" w:space="0" w:color="auto"/>
              <w:bottom w:val="single" w:sz="4" w:space="0" w:color="auto"/>
              <w:right w:val="single" w:sz="4" w:space="0" w:color="auto"/>
            </w:tcBorders>
            <w:shd w:val="clear" w:color="auto" w:fill="auto"/>
            <w:vAlign w:val="bottom"/>
            <w:hideMark/>
          </w:tcPr>
          <w:p w14:paraId="09CE57F2" w14:textId="77777777" w:rsidR="00AE3EEF" w:rsidRPr="00AE3EEF" w:rsidRDefault="00AE3EEF" w:rsidP="007309BA">
            <w:pPr>
              <w:suppressAutoHyphens w:val="0"/>
              <w:jc w:val="left"/>
              <w:rPr>
                <w:rFonts w:ascii="Bookman Old Style" w:hAnsi="Bookman Old Style" w:cs="Arial"/>
                <w:color w:val="000000"/>
                <w:sz w:val="22"/>
                <w:szCs w:val="22"/>
                <w:lang w:eastAsia="hu-HU"/>
              </w:rPr>
            </w:pPr>
            <w:r w:rsidRPr="00AE3EEF">
              <w:rPr>
                <w:rFonts w:ascii="Bookman Old Style" w:hAnsi="Bookman Old Style" w:cs="Arial"/>
                <w:color w:val="000000"/>
                <w:sz w:val="22"/>
                <w:szCs w:val="22"/>
                <w:lang w:eastAsia="hu-HU"/>
              </w:rPr>
              <w:t>vegyszerszekrény 1500*650*450</w:t>
            </w:r>
          </w:p>
        </w:tc>
        <w:tc>
          <w:tcPr>
            <w:tcW w:w="1559" w:type="dxa"/>
            <w:tcBorders>
              <w:top w:val="nil"/>
              <w:left w:val="nil"/>
              <w:bottom w:val="single" w:sz="4" w:space="0" w:color="auto"/>
              <w:right w:val="single" w:sz="4" w:space="0" w:color="auto"/>
            </w:tcBorders>
            <w:shd w:val="clear" w:color="auto" w:fill="auto"/>
            <w:noWrap/>
            <w:vAlign w:val="bottom"/>
            <w:hideMark/>
          </w:tcPr>
          <w:p w14:paraId="4C108C8C" w14:textId="77777777" w:rsidR="00AE3EEF" w:rsidRPr="00AE3EEF" w:rsidRDefault="00AE3EEF" w:rsidP="00AE3EEF">
            <w:pPr>
              <w:suppressAutoHyphens w:val="0"/>
              <w:jc w:val="right"/>
              <w:rPr>
                <w:rFonts w:ascii="Bookman Old Style" w:hAnsi="Bookman Old Style" w:cs="Arial"/>
                <w:color w:val="000000"/>
                <w:sz w:val="22"/>
                <w:szCs w:val="22"/>
                <w:lang w:eastAsia="hu-HU"/>
              </w:rPr>
            </w:pPr>
            <w:r w:rsidRPr="00AE3EEF">
              <w:rPr>
                <w:rFonts w:ascii="Bookman Old Style" w:hAnsi="Bookman Old Style" w:cs="Arial"/>
                <w:color w:val="000000"/>
                <w:sz w:val="22"/>
                <w:szCs w:val="22"/>
                <w:lang w:eastAsia="hu-HU"/>
              </w:rPr>
              <w:t>1</w:t>
            </w:r>
          </w:p>
        </w:tc>
      </w:tr>
    </w:tbl>
    <w:p w14:paraId="2A8783F9" w14:textId="687C517F" w:rsidR="000A41ED" w:rsidRDefault="000A41ED" w:rsidP="00EE523C">
      <w:pPr>
        <w:pStyle w:val="standard"/>
        <w:tabs>
          <w:tab w:val="left" w:pos="6660"/>
        </w:tabs>
        <w:jc w:val="both"/>
        <w:rPr>
          <w:rFonts w:ascii="Bookman Old Style" w:hAnsi="Bookman Old Style" w:cs="Arial"/>
          <w:bCs/>
          <w:sz w:val="22"/>
          <w:szCs w:val="22"/>
        </w:rPr>
      </w:pPr>
    </w:p>
    <w:p w14:paraId="03B3FE78" w14:textId="72E54A7F" w:rsidR="00ED5350" w:rsidRPr="007309BA" w:rsidRDefault="00ED5350" w:rsidP="00ED5350">
      <w:pPr>
        <w:pStyle w:val="standard"/>
        <w:tabs>
          <w:tab w:val="left" w:pos="6660"/>
        </w:tabs>
        <w:jc w:val="both"/>
        <w:rPr>
          <w:rFonts w:ascii="Bookman Old Style" w:hAnsi="Bookman Old Style" w:cs="Arial"/>
          <w:bCs/>
          <w:sz w:val="22"/>
          <w:szCs w:val="22"/>
        </w:rPr>
      </w:pPr>
      <w:r>
        <w:rPr>
          <w:rFonts w:ascii="Bookman Old Style" w:hAnsi="Bookman Old Style" w:cs="Arial"/>
          <w:bCs/>
          <w:sz w:val="22"/>
          <w:szCs w:val="22"/>
        </w:rPr>
        <w:t>Ajánlatkérő az egyes árucikkek táblázatban meghatározott méretparaméterei tekintetében +/-5% eltérést enged.</w:t>
      </w:r>
    </w:p>
    <w:p w14:paraId="044F6A8E" w14:textId="26B28448" w:rsidR="00ED5350" w:rsidRDefault="00ED5350" w:rsidP="00EE523C">
      <w:pPr>
        <w:pStyle w:val="standard"/>
        <w:tabs>
          <w:tab w:val="left" w:pos="6660"/>
        </w:tabs>
        <w:jc w:val="both"/>
        <w:rPr>
          <w:rFonts w:ascii="Bookman Old Style" w:hAnsi="Bookman Old Style" w:cs="Arial"/>
          <w:bCs/>
          <w:sz w:val="22"/>
          <w:szCs w:val="22"/>
        </w:rPr>
      </w:pPr>
    </w:p>
    <w:p w14:paraId="2529C784" w14:textId="401BF7ED" w:rsidR="006E440D" w:rsidRDefault="00ED5350" w:rsidP="00EE523C">
      <w:pPr>
        <w:pStyle w:val="standard"/>
        <w:tabs>
          <w:tab w:val="left" w:pos="6660"/>
        </w:tabs>
        <w:jc w:val="both"/>
        <w:rPr>
          <w:rFonts w:ascii="Bookman Old Style" w:hAnsi="Bookman Old Style" w:cs="Arial"/>
          <w:bCs/>
          <w:sz w:val="22"/>
          <w:szCs w:val="22"/>
        </w:rPr>
      </w:pPr>
      <w:r>
        <w:rPr>
          <w:rFonts w:ascii="Bookman Old Style" w:hAnsi="Bookman Old Style" w:cs="Arial"/>
          <w:bCs/>
          <w:sz w:val="22"/>
          <w:szCs w:val="22"/>
        </w:rPr>
        <w:t>A</w:t>
      </w:r>
      <w:r w:rsidR="006E440D">
        <w:rPr>
          <w:rFonts w:ascii="Bookman Old Style" w:hAnsi="Bookman Old Style" w:cs="Arial"/>
          <w:bCs/>
          <w:sz w:val="22"/>
          <w:szCs w:val="22"/>
        </w:rPr>
        <w:t>jánlatkérő a nyertes ajánlattevő</w:t>
      </w:r>
      <w:r>
        <w:rPr>
          <w:rFonts w:ascii="Bookman Old Style" w:hAnsi="Bookman Old Style" w:cs="Arial"/>
          <w:bCs/>
          <w:sz w:val="22"/>
          <w:szCs w:val="22"/>
        </w:rPr>
        <w:t xml:space="preserve"> részére </w:t>
      </w:r>
      <w:r w:rsidR="006E440D">
        <w:rPr>
          <w:rFonts w:ascii="Bookman Old Style" w:hAnsi="Bookman Old Style" w:cs="Arial"/>
          <w:bCs/>
          <w:sz w:val="22"/>
          <w:szCs w:val="22"/>
        </w:rPr>
        <w:t>szerződéskötést követően, egyeztetett időpontban lehetőséget biztosít helyszíni felmérés</w:t>
      </w:r>
      <w:r>
        <w:rPr>
          <w:rFonts w:ascii="Bookman Old Style" w:hAnsi="Bookman Old Style" w:cs="Arial"/>
          <w:bCs/>
          <w:sz w:val="22"/>
          <w:szCs w:val="22"/>
        </w:rPr>
        <w:t>re</w:t>
      </w:r>
      <w:r w:rsidR="006E440D">
        <w:rPr>
          <w:rFonts w:ascii="Bookman Old Style" w:hAnsi="Bookman Old Style" w:cs="Arial"/>
          <w:bCs/>
          <w:sz w:val="22"/>
          <w:szCs w:val="22"/>
        </w:rPr>
        <w:t xml:space="preserve"> </w:t>
      </w:r>
      <w:r>
        <w:rPr>
          <w:rFonts w:ascii="Bookman Old Style" w:hAnsi="Bookman Old Style" w:cs="Arial"/>
          <w:bCs/>
          <w:sz w:val="22"/>
          <w:szCs w:val="22"/>
        </w:rPr>
        <w:t xml:space="preserve">az egyedileg legyártásra kerülő bútorok </w:t>
      </w:r>
      <w:r w:rsidR="006E440D">
        <w:rPr>
          <w:rFonts w:ascii="Bookman Old Style" w:hAnsi="Bookman Old Style" w:cs="Arial"/>
          <w:bCs/>
          <w:sz w:val="22"/>
          <w:szCs w:val="22"/>
        </w:rPr>
        <w:t>méretek meghatározása érdekében</w:t>
      </w:r>
      <w:r>
        <w:rPr>
          <w:rFonts w:ascii="Bookman Old Style" w:hAnsi="Bookman Old Style" w:cs="Arial"/>
          <w:bCs/>
          <w:sz w:val="22"/>
          <w:szCs w:val="22"/>
        </w:rPr>
        <w:t>.</w:t>
      </w:r>
    </w:p>
    <w:p w14:paraId="3B6FF8D9" w14:textId="77777777" w:rsidR="00AE3EEF" w:rsidRPr="001C5556" w:rsidRDefault="00AE3EEF" w:rsidP="00EE523C">
      <w:pPr>
        <w:pStyle w:val="standard"/>
        <w:tabs>
          <w:tab w:val="left" w:pos="6660"/>
        </w:tabs>
        <w:jc w:val="both"/>
        <w:rPr>
          <w:rFonts w:ascii="Bookman Old Style" w:hAnsi="Bookman Old Style" w:cs="Arial"/>
          <w:bCs/>
          <w:sz w:val="22"/>
          <w:szCs w:val="22"/>
        </w:rPr>
      </w:pPr>
    </w:p>
    <w:p w14:paraId="2052AF78" w14:textId="5B3585C9" w:rsidR="00252E75" w:rsidRPr="001C5556" w:rsidRDefault="00A9274E" w:rsidP="00C33B7C">
      <w:pPr>
        <w:widowControl w:val="0"/>
        <w:tabs>
          <w:tab w:val="left" w:pos="3544"/>
        </w:tabs>
        <w:suppressAutoHyphens w:val="0"/>
        <w:rPr>
          <w:rFonts w:ascii="Bookman Old Style" w:hAnsi="Bookman Old Style" w:cs="Arial"/>
          <w:bCs/>
          <w:sz w:val="22"/>
          <w:szCs w:val="22"/>
        </w:rPr>
      </w:pPr>
      <w:r w:rsidRPr="001C5556">
        <w:rPr>
          <w:rFonts w:ascii="Bookman Old Style" w:hAnsi="Bookman Old Style" w:cs="Arial"/>
          <w:bCs/>
          <w:sz w:val="22"/>
          <w:szCs w:val="22"/>
        </w:rPr>
        <w:t>CPV kód(ok):</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771"/>
        <w:gridCol w:w="7571"/>
      </w:tblGrid>
      <w:tr w:rsidR="00B46D0B" w:rsidRPr="001C5556" w14:paraId="2384530B" w14:textId="77777777" w:rsidTr="00B46D0B">
        <w:trPr>
          <w:trHeight w:val="255"/>
        </w:trPr>
        <w:tc>
          <w:tcPr>
            <w:tcW w:w="948" w:type="pct"/>
            <w:shd w:val="clear" w:color="auto" w:fill="auto"/>
            <w:hideMark/>
          </w:tcPr>
          <w:p w14:paraId="49E976EF" w14:textId="3E7E326C" w:rsidR="00B46D0B" w:rsidRPr="00B46D0B" w:rsidRDefault="00B46D0B" w:rsidP="00B46D0B">
            <w:pPr>
              <w:suppressAutoHyphens w:val="0"/>
              <w:jc w:val="left"/>
              <w:rPr>
                <w:rFonts w:ascii="Bookman Old Style" w:hAnsi="Bookman Old Style" w:cs="Arial"/>
                <w:sz w:val="22"/>
                <w:szCs w:val="22"/>
                <w:lang w:eastAsia="hu-HU"/>
              </w:rPr>
            </w:pPr>
            <w:r w:rsidRPr="00B46D0B">
              <w:rPr>
                <w:rFonts w:ascii="Bookman Old Style" w:hAnsi="Bookman Old Style"/>
                <w:sz w:val="22"/>
                <w:szCs w:val="22"/>
              </w:rPr>
              <w:t xml:space="preserve">39100000-3 </w:t>
            </w:r>
          </w:p>
        </w:tc>
        <w:tc>
          <w:tcPr>
            <w:tcW w:w="4052" w:type="pct"/>
            <w:shd w:val="clear" w:color="auto" w:fill="auto"/>
            <w:hideMark/>
          </w:tcPr>
          <w:p w14:paraId="1C8488E4" w14:textId="2597D2FF" w:rsidR="00B46D0B" w:rsidRPr="00B46D0B" w:rsidRDefault="00B46D0B" w:rsidP="00B46D0B">
            <w:pPr>
              <w:suppressAutoHyphens w:val="0"/>
              <w:jc w:val="left"/>
              <w:rPr>
                <w:rFonts w:ascii="Bookman Old Style" w:hAnsi="Bookman Old Style" w:cs="Arial"/>
                <w:sz w:val="22"/>
                <w:szCs w:val="22"/>
                <w:lang w:eastAsia="hu-HU"/>
              </w:rPr>
            </w:pPr>
            <w:r w:rsidRPr="00B46D0B">
              <w:rPr>
                <w:rFonts w:ascii="Bookman Old Style" w:hAnsi="Bookman Old Style"/>
                <w:sz w:val="22"/>
                <w:szCs w:val="22"/>
              </w:rPr>
              <w:t>Bútorok</w:t>
            </w:r>
          </w:p>
        </w:tc>
      </w:tr>
      <w:tr w:rsidR="00B46D0B" w:rsidRPr="001C5556" w14:paraId="4C843A70" w14:textId="77777777" w:rsidTr="00B46D0B">
        <w:trPr>
          <w:trHeight w:val="255"/>
        </w:trPr>
        <w:tc>
          <w:tcPr>
            <w:tcW w:w="948" w:type="pct"/>
            <w:shd w:val="clear" w:color="auto" w:fill="auto"/>
          </w:tcPr>
          <w:p w14:paraId="5D61A340" w14:textId="0C7F0C3F" w:rsidR="00B46D0B" w:rsidRPr="00B46D0B" w:rsidRDefault="00B46D0B" w:rsidP="00B46D0B">
            <w:pPr>
              <w:suppressAutoHyphens w:val="0"/>
              <w:jc w:val="left"/>
              <w:rPr>
                <w:rFonts w:ascii="Bookman Old Style" w:hAnsi="Bookman Old Style"/>
                <w:sz w:val="22"/>
                <w:szCs w:val="22"/>
              </w:rPr>
            </w:pPr>
            <w:r w:rsidRPr="00B46D0B">
              <w:rPr>
                <w:rFonts w:ascii="Bookman Old Style" w:hAnsi="Bookman Old Style"/>
                <w:sz w:val="22"/>
                <w:szCs w:val="22"/>
              </w:rPr>
              <w:t xml:space="preserve">39110000-6 </w:t>
            </w:r>
          </w:p>
        </w:tc>
        <w:tc>
          <w:tcPr>
            <w:tcW w:w="4052" w:type="pct"/>
            <w:shd w:val="clear" w:color="auto" w:fill="auto"/>
          </w:tcPr>
          <w:p w14:paraId="05C0B248" w14:textId="1116142E" w:rsidR="00B46D0B" w:rsidRPr="00B46D0B" w:rsidRDefault="00B46D0B" w:rsidP="00B46D0B">
            <w:pPr>
              <w:suppressAutoHyphens w:val="0"/>
              <w:jc w:val="left"/>
              <w:rPr>
                <w:rFonts w:ascii="Bookman Old Style" w:hAnsi="Bookman Old Style"/>
                <w:sz w:val="22"/>
                <w:szCs w:val="22"/>
              </w:rPr>
            </w:pPr>
            <w:r w:rsidRPr="00B46D0B">
              <w:rPr>
                <w:rFonts w:ascii="Bookman Old Style" w:hAnsi="Bookman Old Style"/>
                <w:sz w:val="22"/>
                <w:szCs w:val="22"/>
              </w:rPr>
              <w:t>Ülések, székek és kapcsolódó termékek, valamint tartozékok</w:t>
            </w:r>
          </w:p>
        </w:tc>
      </w:tr>
      <w:tr w:rsidR="00B46D0B" w:rsidRPr="001C5556" w14:paraId="29A6CD98" w14:textId="77777777" w:rsidTr="00B46D0B">
        <w:trPr>
          <w:trHeight w:val="255"/>
        </w:trPr>
        <w:tc>
          <w:tcPr>
            <w:tcW w:w="948" w:type="pct"/>
            <w:shd w:val="clear" w:color="auto" w:fill="auto"/>
            <w:hideMark/>
          </w:tcPr>
          <w:p w14:paraId="26729A06" w14:textId="5F68B929" w:rsidR="00B46D0B" w:rsidRPr="00B46D0B" w:rsidRDefault="00B46D0B" w:rsidP="00B46D0B">
            <w:pPr>
              <w:suppressAutoHyphens w:val="0"/>
              <w:jc w:val="left"/>
              <w:rPr>
                <w:rFonts w:ascii="Bookman Old Style" w:hAnsi="Bookman Old Style" w:cs="Arial"/>
                <w:sz w:val="22"/>
                <w:szCs w:val="22"/>
                <w:lang w:eastAsia="hu-HU"/>
              </w:rPr>
            </w:pPr>
            <w:r w:rsidRPr="00B46D0B">
              <w:rPr>
                <w:rFonts w:ascii="Bookman Old Style" w:hAnsi="Bookman Old Style"/>
                <w:sz w:val="22"/>
                <w:szCs w:val="22"/>
              </w:rPr>
              <w:t xml:space="preserve">39120000-9 </w:t>
            </w:r>
          </w:p>
        </w:tc>
        <w:tc>
          <w:tcPr>
            <w:tcW w:w="4052" w:type="pct"/>
            <w:shd w:val="clear" w:color="auto" w:fill="auto"/>
            <w:hideMark/>
          </w:tcPr>
          <w:p w14:paraId="158BA788" w14:textId="7C4CC956" w:rsidR="00B46D0B" w:rsidRPr="00B46D0B" w:rsidRDefault="00B46D0B" w:rsidP="00B46D0B">
            <w:pPr>
              <w:suppressAutoHyphens w:val="0"/>
              <w:jc w:val="left"/>
              <w:rPr>
                <w:rFonts w:ascii="Bookman Old Style" w:hAnsi="Bookman Old Style" w:cs="Arial"/>
                <w:sz w:val="22"/>
                <w:szCs w:val="22"/>
                <w:lang w:eastAsia="hu-HU"/>
              </w:rPr>
            </w:pPr>
            <w:r w:rsidRPr="00B46D0B">
              <w:rPr>
                <w:rFonts w:ascii="Bookman Old Style" w:hAnsi="Bookman Old Style"/>
                <w:sz w:val="22"/>
                <w:szCs w:val="22"/>
              </w:rPr>
              <w:t xml:space="preserve">Asztalok, szekrények, </w:t>
            </w:r>
            <w:proofErr w:type="spellStart"/>
            <w:r w:rsidRPr="00B46D0B">
              <w:rPr>
                <w:rFonts w:ascii="Bookman Old Style" w:hAnsi="Bookman Old Style"/>
                <w:sz w:val="22"/>
                <w:szCs w:val="22"/>
              </w:rPr>
              <w:t>iróasztalok</w:t>
            </w:r>
            <w:proofErr w:type="spellEnd"/>
            <w:r w:rsidRPr="00B46D0B">
              <w:rPr>
                <w:rFonts w:ascii="Bookman Old Style" w:hAnsi="Bookman Old Style"/>
                <w:sz w:val="22"/>
                <w:szCs w:val="22"/>
              </w:rPr>
              <w:t xml:space="preserve"> és könyvszekrények</w:t>
            </w:r>
          </w:p>
        </w:tc>
      </w:tr>
      <w:tr w:rsidR="00B46D0B" w:rsidRPr="001C5556" w14:paraId="3D3D85DB" w14:textId="77777777" w:rsidTr="00B46D0B">
        <w:trPr>
          <w:trHeight w:val="255"/>
        </w:trPr>
        <w:tc>
          <w:tcPr>
            <w:tcW w:w="948" w:type="pct"/>
            <w:shd w:val="clear" w:color="auto" w:fill="auto"/>
          </w:tcPr>
          <w:p w14:paraId="2C69B262" w14:textId="6F6E45AB" w:rsidR="00B46D0B" w:rsidRPr="00B46D0B" w:rsidRDefault="00B46D0B" w:rsidP="00B46D0B">
            <w:pPr>
              <w:suppressAutoHyphens w:val="0"/>
              <w:jc w:val="left"/>
              <w:rPr>
                <w:rFonts w:ascii="Bookman Old Style" w:hAnsi="Bookman Old Style"/>
                <w:sz w:val="22"/>
                <w:szCs w:val="22"/>
              </w:rPr>
            </w:pPr>
            <w:r w:rsidRPr="00B46D0B">
              <w:rPr>
                <w:rFonts w:ascii="Bookman Old Style" w:hAnsi="Bookman Old Style"/>
                <w:sz w:val="22"/>
                <w:szCs w:val="22"/>
              </w:rPr>
              <w:t xml:space="preserve">39130000-2 </w:t>
            </w:r>
          </w:p>
        </w:tc>
        <w:tc>
          <w:tcPr>
            <w:tcW w:w="4052" w:type="pct"/>
            <w:shd w:val="clear" w:color="auto" w:fill="auto"/>
          </w:tcPr>
          <w:p w14:paraId="6DED21FB" w14:textId="243E37D8" w:rsidR="00B46D0B" w:rsidRPr="00B46D0B" w:rsidRDefault="00B46D0B" w:rsidP="00B46D0B">
            <w:pPr>
              <w:suppressAutoHyphens w:val="0"/>
              <w:jc w:val="left"/>
              <w:rPr>
                <w:rFonts w:ascii="Bookman Old Style" w:hAnsi="Bookman Old Style"/>
                <w:sz w:val="22"/>
                <w:szCs w:val="22"/>
              </w:rPr>
            </w:pPr>
            <w:r w:rsidRPr="00B46D0B">
              <w:rPr>
                <w:rFonts w:ascii="Bookman Old Style" w:hAnsi="Bookman Old Style"/>
                <w:sz w:val="22"/>
                <w:szCs w:val="22"/>
              </w:rPr>
              <w:t>Irodabútor</w:t>
            </w:r>
          </w:p>
        </w:tc>
      </w:tr>
    </w:tbl>
    <w:p w14:paraId="45C717A2" w14:textId="5998B265" w:rsidR="00171A69" w:rsidRDefault="00171A69" w:rsidP="00171A69">
      <w:pPr>
        <w:pStyle w:val="Cmsor1"/>
        <w:numPr>
          <w:ilvl w:val="0"/>
          <w:numId w:val="0"/>
        </w:numPr>
        <w:ind w:left="284"/>
        <w:jc w:val="both"/>
        <w:rPr>
          <w:rFonts w:ascii="Bookman Old Style" w:hAnsi="Bookman Old Style" w:cs="Arial"/>
          <w:bCs w:val="0"/>
          <w:i/>
          <w:sz w:val="22"/>
          <w:szCs w:val="22"/>
          <w:u w:val="single"/>
        </w:rPr>
      </w:pPr>
      <w:bookmarkStart w:id="7" w:name="_Toc315697150"/>
    </w:p>
    <w:p w14:paraId="52009F69" w14:textId="77777777" w:rsidR="000A41ED" w:rsidRPr="000A41ED" w:rsidRDefault="000A41ED" w:rsidP="000A41ED"/>
    <w:p w14:paraId="62526483" w14:textId="5DFCC965" w:rsidR="00A9274E" w:rsidRPr="001C5556" w:rsidRDefault="00A9274E" w:rsidP="00171A69">
      <w:pPr>
        <w:pStyle w:val="Cmsor1"/>
        <w:numPr>
          <w:ilvl w:val="0"/>
          <w:numId w:val="5"/>
        </w:numPr>
        <w:ind w:left="0" w:firstLine="0"/>
        <w:jc w:val="both"/>
        <w:rPr>
          <w:rFonts w:ascii="Bookman Old Style" w:hAnsi="Bookman Old Style" w:cs="Arial"/>
          <w:bCs w:val="0"/>
          <w:i/>
          <w:sz w:val="22"/>
          <w:szCs w:val="22"/>
          <w:u w:val="single"/>
        </w:rPr>
      </w:pPr>
      <w:r w:rsidRPr="001C5556">
        <w:rPr>
          <w:rFonts w:ascii="Bookman Old Style" w:hAnsi="Bookman Old Style" w:cs="Arial"/>
          <w:bCs w:val="0"/>
          <w:i/>
          <w:sz w:val="22"/>
          <w:szCs w:val="22"/>
          <w:u w:val="single"/>
        </w:rPr>
        <w:t>A szerződés meghatározása, amelynek megkötése érdekében a közbeszerzési eljárás lefolytatásra kerül:</w:t>
      </w:r>
      <w:bookmarkEnd w:id="7"/>
    </w:p>
    <w:p w14:paraId="0DE6D32E" w14:textId="77777777" w:rsidR="00A9274E" w:rsidRPr="001C5556" w:rsidRDefault="00A9274E" w:rsidP="00373DE7">
      <w:pPr>
        <w:widowControl w:val="0"/>
        <w:suppressAutoHyphens w:val="0"/>
        <w:ind w:left="567"/>
        <w:rPr>
          <w:rFonts w:ascii="Bookman Old Style" w:hAnsi="Bookman Old Style" w:cs="Arial"/>
          <w:sz w:val="22"/>
          <w:szCs w:val="22"/>
        </w:rPr>
      </w:pPr>
    </w:p>
    <w:p w14:paraId="6DD35D52" w14:textId="221A757D" w:rsidR="00B46D0B" w:rsidRDefault="00B46D0B" w:rsidP="00B46D0B">
      <w:pPr>
        <w:widowControl w:val="0"/>
        <w:suppressAutoHyphens w:val="0"/>
        <w:rPr>
          <w:rFonts w:ascii="Bookman Old Style" w:hAnsi="Bookman Old Style" w:cs="Arial"/>
          <w:bCs/>
          <w:sz w:val="22"/>
          <w:szCs w:val="22"/>
        </w:rPr>
      </w:pPr>
      <w:r w:rsidRPr="00B46D0B">
        <w:rPr>
          <w:rFonts w:ascii="Bookman Old Style" w:hAnsi="Bookman Old Style" w:cs="Arial"/>
          <w:bCs/>
          <w:sz w:val="22"/>
          <w:szCs w:val="22"/>
        </w:rPr>
        <w:t>Adásvételi szerződés Bugyi Nagyközség Önkormányzata részére a „Kisgyermeket nevelő szülők munkavállalási aktivitásának növelése” tárgyú, VEKOP-6-1.</w:t>
      </w:r>
      <w:proofErr w:type="gramStart"/>
      <w:r w:rsidRPr="00B46D0B">
        <w:rPr>
          <w:rFonts w:ascii="Bookman Old Style" w:hAnsi="Bookman Old Style" w:cs="Arial"/>
          <w:bCs/>
          <w:sz w:val="22"/>
          <w:szCs w:val="22"/>
        </w:rPr>
        <w:t>1-15-PT1</w:t>
      </w:r>
      <w:r w:rsidR="00A60413" w:rsidRPr="00601B36">
        <w:rPr>
          <w:rFonts w:cs="Arial-BoldMT"/>
          <w:bCs/>
        </w:rPr>
        <w:t>-</w:t>
      </w:r>
      <w:r w:rsidR="00A60413" w:rsidRPr="00A60413">
        <w:rPr>
          <w:rFonts w:cs="Arial-BoldMT"/>
          <w:b/>
          <w:bCs/>
          <w:color w:val="FF0000"/>
        </w:rPr>
        <w:t>2016-00079</w:t>
      </w:r>
      <w:r w:rsidR="00A60413" w:rsidRPr="00A60413">
        <w:rPr>
          <w:rFonts w:cs="Arial-BoldMT"/>
          <w:bCs/>
          <w:color w:val="FF0000"/>
        </w:rPr>
        <w:t xml:space="preserve"> </w:t>
      </w:r>
      <w:r w:rsidRPr="00A60413">
        <w:rPr>
          <w:rFonts w:ascii="Bookman Old Style" w:hAnsi="Bookman Old Style" w:cs="Arial"/>
          <w:bCs/>
          <w:color w:val="FF0000"/>
          <w:sz w:val="22"/>
          <w:szCs w:val="22"/>
        </w:rPr>
        <w:t xml:space="preserve"> </w:t>
      </w:r>
      <w:r w:rsidRPr="00B46D0B">
        <w:rPr>
          <w:rFonts w:ascii="Bookman Old Style" w:hAnsi="Bookman Old Style" w:cs="Arial"/>
          <w:bCs/>
          <w:sz w:val="22"/>
          <w:szCs w:val="22"/>
        </w:rPr>
        <w:t>azonosítószámú</w:t>
      </w:r>
      <w:proofErr w:type="gramEnd"/>
      <w:r w:rsidRPr="00B46D0B">
        <w:rPr>
          <w:rFonts w:ascii="Bookman Old Style" w:hAnsi="Bookman Old Style" w:cs="Arial"/>
          <w:bCs/>
          <w:sz w:val="22"/>
          <w:szCs w:val="22"/>
        </w:rPr>
        <w:t xml:space="preserve"> pályázat keretében, bútorok beszerzésére vonatkozóan.</w:t>
      </w:r>
    </w:p>
    <w:p w14:paraId="13ADC106" w14:textId="29FF1F1E" w:rsidR="00A60413" w:rsidRPr="00A60413" w:rsidRDefault="00A60413" w:rsidP="00B46D0B">
      <w:pPr>
        <w:widowControl w:val="0"/>
        <w:suppressAutoHyphens w:val="0"/>
        <w:rPr>
          <w:rFonts w:ascii="Bookman Old Style" w:hAnsi="Bookman Old Style" w:cs="Arial"/>
          <w:b/>
          <w:bCs/>
          <w:color w:val="FF0000"/>
          <w:sz w:val="22"/>
          <w:szCs w:val="22"/>
          <w:u w:val="single"/>
        </w:rPr>
      </w:pPr>
      <w:r w:rsidRPr="00A60413">
        <w:rPr>
          <w:rFonts w:ascii="Bookman Old Style" w:hAnsi="Bookman Old Style" w:cs="Arial"/>
          <w:b/>
          <w:bCs/>
          <w:color w:val="FF0000"/>
          <w:sz w:val="22"/>
          <w:szCs w:val="22"/>
          <w:u w:val="single"/>
        </w:rPr>
        <w:t>Ajánlatkérő fenntartja a jogot, hogy az eljárást eredménytelennek minősítse (Kb.:53.§.(5)-</w:t>
      </w:r>
      <w:proofErr w:type="gramStart"/>
      <w:r w:rsidRPr="00A60413">
        <w:rPr>
          <w:rFonts w:ascii="Bookman Old Style" w:hAnsi="Bookman Old Style" w:cs="Arial"/>
          <w:b/>
          <w:bCs/>
          <w:color w:val="FF0000"/>
          <w:sz w:val="22"/>
          <w:szCs w:val="22"/>
          <w:u w:val="single"/>
        </w:rPr>
        <w:t>)6</w:t>
      </w:r>
      <w:proofErr w:type="gramEnd"/>
      <w:r w:rsidRPr="00A60413">
        <w:rPr>
          <w:rFonts w:ascii="Bookman Old Style" w:hAnsi="Bookman Old Style" w:cs="Arial"/>
          <w:b/>
          <w:bCs/>
          <w:color w:val="FF0000"/>
          <w:sz w:val="22"/>
          <w:szCs w:val="22"/>
          <w:u w:val="single"/>
        </w:rPr>
        <w:t xml:space="preserve">) </w:t>
      </w:r>
      <w:proofErr w:type="spellStart"/>
      <w:r w:rsidRPr="00A60413">
        <w:rPr>
          <w:rFonts w:ascii="Bookman Old Style" w:hAnsi="Bookman Old Style" w:cs="Arial"/>
          <w:b/>
          <w:bCs/>
          <w:color w:val="FF0000"/>
          <w:sz w:val="22"/>
          <w:szCs w:val="22"/>
          <w:u w:val="single"/>
        </w:rPr>
        <w:t>bek</w:t>
      </w:r>
      <w:proofErr w:type="spellEnd"/>
      <w:r w:rsidRPr="00A60413">
        <w:rPr>
          <w:rFonts w:ascii="Bookman Old Style" w:hAnsi="Bookman Old Style" w:cs="Arial"/>
          <w:b/>
          <w:bCs/>
          <w:color w:val="FF0000"/>
          <w:sz w:val="22"/>
          <w:szCs w:val="22"/>
          <w:u w:val="single"/>
        </w:rPr>
        <w:t xml:space="preserve"> szerint), illetve a szerződés hatálybalépésének feltétele a </w:t>
      </w:r>
      <w:r w:rsidRPr="00A60413">
        <w:rPr>
          <w:rFonts w:cs="Arial-BoldMT"/>
          <w:b/>
          <w:bCs/>
          <w:color w:val="FF0000"/>
          <w:u w:val="single"/>
        </w:rPr>
        <w:t>VEKOP-6.1.1-15-PT1-2016-00079</w:t>
      </w:r>
      <w:r w:rsidRPr="00A60413">
        <w:rPr>
          <w:rFonts w:cs="Arial-BoldMT"/>
          <w:bCs/>
          <w:color w:val="FF0000"/>
          <w:u w:val="single"/>
        </w:rPr>
        <w:t xml:space="preserve"> </w:t>
      </w:r>
      <w:r w:rsidRPr="00A60413">
        <w:rPr>
          <w:rFonts w:ascii="Bookman Old Style" w:hAnsi="Bookman Old Style" w:cs="Arial"/>
          <w:b/>
          <w:bCs/>
          <w:color w:val="FF0000"/>
          <w:sz w:val="22"/>
          <w:szCs w:val="22"/>
          <w:u w:val="single"/>
        </w:rPr>
        <w:t xml:space="preserve">pályázaton való nyertesség, és a finanszírozási szerződés megkötése. </w:t>
      </w:r>
    </w:p>
    <w:p w14:paraId="1A044EC7" w14:textId="77777777" w:rsidR="00A9274E" w:rsidRPr="001C5556" w:rsidRDefault="00A9274E" w:rsidP="00373DE7">
      <w:pPr>
        <w:widowControl w:val="0"/>
        <w:suppressAutoHyphens w:val="0"/>
        <w:ind w:left="567"/>
        <w:rPr>
          <w:rFonts w:ascii="Bookman Old Style" w:hAnsi="Bookman Old Style" w:cs="Arial"/>
          <w:sz w:val="22"/>
          <w:szCs w:val="22"/>
        </w:rPr>
      </w:pPr>
    </w:p>
    <w:p w14:paraId="324EE2F7" w14:textId="77777777" w:rsidR="00A9274E" w:rsidRPr="001C5556" w:rsidRDefault="00A9274E" w:rsidP="006340FB">
      <w:pPr>
        <w:pStyle w:val="Cmsor1"/>
        <w:numPr>
          <w:ilvl w:val="0"/>
          <w:numId w:val="5"/>
        </w:numPr>
        <w:ind w:left="284" w:hanging="284"/>
        <w:jc w:val="both"/>
        <w:rPr>
          <w:rFonts w:ascii="Bookman Old Style" w:hAnsi="Bookman Old Style" w:cs="Arial"/>
          <w:bCs w:val="0"/>
          <w:i/>
          <w:sz w:val="22"/>
          <w:szCs w:val="22"/>
          <w:u w:val="single"/>
        </w:rPr>
      </w:pPr>
      <w:bookmarkStart w:id="8" w:name="_Toc315697151"/>
      <w:r w:rsidRPr="001C5556">
        <w:rPr>
          <w:rFonts w:ascii="Bookman Old Style" w:hAnsi="Bookman Old Style" w:cs="Arial"/>
          <w:bCs w:val="0"/>
          <w:i/>
          <w:sz w:val="22"/>
          <w:szCs w:val="22"/>
          <w:u w:val="single"/>
        </w:rPr>
        <w:t>A szerződés időtartama, vagy a teljesítés határideje:</w:t>
      </w:r>
      <w:bookmarkEnd w:id="8"/>
      <w:r w:rsidRPr="001C5556">
        <w:rPr>
          <w:rFonts w:ascii="Bookman Old Style" w:hAnsi="Bookman Old Style" w:cs="Arial"/>
          <w:bCs w:val="0"/>
          <w:i/>
          <w:sz w:val="22"/>
          <w:szCs w:val="22"/>
          <w:u w:val="single"/>
        </w:rPr>
        <w:t xml:space="preserve"> </w:t>
      </w:r>
    </w:p>
    <w:p w14:paraId="1765D9D3" w14:textId="77777777" w:rsidR="00A9274E" w:rsidRPr="001C5556" w:rsidRDefault="00A9274E" w:rsidP="00373DE7">
      <w:pPr>
        <w:widowControl w:val="0"/>
        <w:tabs>
          <w:tab w:val="left" w:pos="6300"/>
        </w:tabs>
        <w:suppressAutoHyphens w:val="0"/>
        <w:ind w:left="567"/>
        <w:rPr>
          <w:rFonts w:ascii="Bookman Old Style" w:hAnsi="Bookman Old Style" w:cs="Arial"/>
          <w:sz w:val="22"/>
          <w:szCs w:val="22"/>
        </w:rPr>
      </w:pPr>
    </w:p>
    <w:p w14:paraId="29EBB2FC" w14:textId="3B289CB9" w:rsidR="00C30076" w:rsidRDefault="00A9274E" w:rsidP="00B16657">
      <w:pPr>
        <w:widowControl w:val="0"/>
        <w:tabs>
          <w:tab w:val="left" w:pos="6300"/>
        </w:tabs>
        <w:suppressAutoHyphens w:val="0"/>
        <w:rPr>
          <w:rFonts w:ascii="Bookman Old Style" w:hAnsi="Bookman Old Style" w:cs="Arial"/>
          <w:sz w:val="22"/>
          <w:szCs w:val="22"/>
        </w:rPr>
      </w:pPr>
      <w:r w:rsidRPr="001C5556">
        <w:rPr>
          <w:rFonts w:ascii="Bookman Old Style" w:hAnsi="Bookman Old Style" w:cs="Arial"/>
          <w:sz w:val="22"/>
          <w:szCs w:val="22"/>
        </w:rPr>
        <w:t xml:space="preserve">A szerződés </w:t>
      </w:r>
      <w:r w:rsidR="00BE7FBE" w:rsidRPr="001C5556">
        <w:rPr>
          <w:rFonts w:ascii="Bookman Old Style" w:hAnsi="Bookman Old Style" w:cs="Arial"/>
          <w:sz w:val="22"/>
          <w:szCs w:val="22"/>
        </w:rPr>
        <w:t>teljesítésének határideje</w:t>
      </w:r>
      <w:r w:rsidR="00C013C7">
        <w:rPr>
          <w:rFonts w:ascii="Bookman Old Style" w:hAnsi="Bookman Old Style" w:cs="Arial"/>
          <w:sz w:val="22"/>
          <w:szCs w:val="22"/>
        </w:rPr>
        <w:t>:</w:t>
      </w:r>
      <w:r w:rsidRPr="001C5556">
        <w:rPr>
          <w:rFonts w:ascii="Bookman Old Style" w:hAnsi="Bookman Old Style" w:cs="Arial"/>
          <w:sz w:val="22"/>
          <w:szCs w:val="22"/>
        </w:rPr>
        <w:t xml:space="preserve"> </w:t>
      </w:r>
      <w:r w:rsidR="00C013C7" w:rsidRPr="00A60413">
        <w:rPr>
          <w:rFonts w:ascii="Bookman Old Style" w:hAnsi="Bookman Old Style" w:cs="Arial"/>
          <w:b/>
          <w:color w:val="FF0000"/>
          <w:sz w:val="22"/>
          <w:szCs w:val="22"/>
          <w:u w:val="single"/>
        </w:rPr>
        <w:t>a szerződés</w:t>
      </w:r>
      <w:r w:rsidR="00935B85" w:rsidRPr="00A60413">
        <w:rPr>
          <w:rFonts w:ascii="Bookman Old Style" w:hAnsi="Bookman Old Style" w:cs="Arial"/>
          <w:b/>
          <w:color w:val="FF0000"/>
          <w:sz w:val="22"/>
          <w:szCs w:val="22"/>
          <w:u w:val="single"/>
        </w:rPr>
        <w:t xml:space="preserve"> </w:t>
      </w:r>
      <w:r w:rsidR="00A60413" w:rsidRPr="00A60413">
        <w:rPr>
          <w:rFonts w:ascii="Bookman Old Style" w:hAnsi="Bookman Old Style" w:cs="Arial"/>
          <w:b/>
          <w:color w:val="FF0000"/>
          <w:sz w:val="22"/>
          <w:szCs w:val="22"/>
          <w:u w:val="single"/>
        </w:rPr>
        <w:t>hatálybalépésétől számított</w:t>
      </w:r>
      <w:r w:rsidR="00A60413" w:rsidRPr="00A60413">
        <w:rPr>
          <w:rFonts w:ascii="Bookman Old Style" w:hAnsi="Bookman Old Style" w:cs="Arial"/>
          <w:color w:val="FF0000"/>
          <w:sz w:val="22"/>
          <w:szCs w:val="22"/>
        </w:rPr>
        <w:t xml:space="preserve"> </w:t>
      </w:r>
      <w:r w:rsidR="00935B85" w:rsidRPr="001C5556">
        <w:rPr>
          <w:rFonts w:ascii="Bookman Old Style" w:hAnsi="Bookman Old Style" w:cs="Arial"/>
          <w:sz w:val="22"/>
          <w:szCs w:val="22"/>
        </w:rPr>
        <w:t>aláírás</w:t>
      </w:r>
      <w:r w:rsidR="00C013C7">
        <w:rPr>
          <w:rFonts w:ascii="Bookman Old Style" w:hAnsi="Bookman Old Style" w:cs="Arial"/>
          <w:sz w:val="22"/>
          <w:szCs w:val="22"/>
        </w:rPr>
        <w:t>ának napjá</w:t>
      </w:r>
      <w:r w:rsidR="00935B85" w:rsidRPr="001C5556">
        <w:rPr>
          <w:rFonts w:ascii="Bookman Old Style" w:hAnsi="Bookman Old Style" w:cs="Arial"/>
          <w:sz w:val="22"/>
          <w:szCs w:val="22"/>
        </w:rPr>
        <w:t xml:space="preserve">tól </w:t>
      </w:r>
      <w:proofErr w:type="gramStart"/>
      <w:r w:rsidR="00935B85" w:rsidRPr="001C5556">
        <w:rPr>
          <w:rFonts w:ascii="Bookman Old Style" w:hAnsi="Bookman Old Style" w:cs="Arial"/>
          <w:sz w:val="22"/>
          <w:szCs w:val="22"/>
        </w:rPr>
        <w:t xml:space="preserve">számított </w:t>
      </w:r>
      <w:r w:rsidR="00B46D0B" w:rsidRPr="00B46D0B">
        <w:rPr>
          <w:rFonts w:ascii="Bookman Old Style" w:hAnsi="Bookman Old Style" w:cs="Arial"/>
          <w:sz w:val="22"/>
          <w:szCs w:val="22"/>
          <w:highlight w:val="yellow"/>
        </w:rPr>
        <w:t>…</w:t>
      </w:r>
      <w:proofErr w:type="gramEnd"/>
      <w:r w:rsidR="00B46D0B" w:rsidRPr="00B46D0B">
        <w:rPr>
          <w:rFonts w:ascii="Bookman Old Style" w:hAnsi="Bookman Old Style" w:cs="Arial"/>
          <w:sz w:val="22"/>
          <w:szCs w:val="22"/>
          <w:highlight w:val="yellow"/>
        </w:rPr>
        <w:t>…</w:t>
      </w:r>
      <w:r w:rsidR="004E2373" w:rsidRPr="001C5556">
        <w:rPr>
          <w:rFonts w:ascii="Bookman Old Style" w:hAnsi="Bookman Old Style" w:cs="Arial"/>
          <w:sz w:val="22"/>
          <w:szCs w:val="22"/>
        </w:rPr>
        <w:t xml:space="preserve"> </w:t>
      </w:r>
      <w:r w:rsidR="000074A5" w:rsidRPr="001C5556">
        <w:rPr>
          <w:rFonts w:ascii="Bookman Old Style" w:hAnsi="Bookman Old Style" w:cs="Arial"/>
          <w:sz w:val="22"/>
          <w:szCs w:val="22"/>
        </w:rPr>
        <w:t xml:space="preserve">naptári </w:t>
      </w:r>
      <w:r w:rsidR="00BE7FBE" w:rsidRPr="001C5556">
        <w:rPr>
          <w:rFonts w:ascii="Bookman Old Style" w:hAnsi="Bookman Old Style" w:cs="Arial"/>
          <w:sz w:val="22"/>
          <w:szCs w:val="22"/>
        </w:rPr>
        <w:t>nap</w:t>
      </w:r>
      <w:r w:rsidR="00B16657" w:rsidRPr="001C5556">
        <w:rPr>
          <w:rFonts w:ascii="Bookman Old Style" w:hAnsi="Bookman Old Style" w:cs="Arial"/>
          <w:sz w:val="22"/>
          <w:szCs w:val="22"/>
        </w:rPr>
        <w:t>.</w:t>
      </w:r>
      <w:r w:rsidR="000933C2" w:rsidRPr="001C5556">
        <w:rPr>
          <w:rFonts w:ascii="Bookman Old Style" w:hAnsi="Bookman Old Style" w:cs="Arial"/>
          <w:sz w:val="22"/>
          <w:szCs w:val="22"/>
        </w:rPr>
        <w:t xml:space="preserve"> Nyertes ajánlattevőként szerződő </w:t>
      </w:r>
      <w:r w:rsidR="00D8734E" w:rsidRPr="001C5556">
        <w:rPr>
          <w:rFonts w:ascii="Bookman Old Style" w:hAnsi="Bookman Old Style" w:cs="Arial"/>
          <w:sz w:val="22"/>
          <w:szCs w:val="22"/>
        </w:rPr>
        <w:t>Eladó</w:t>
      </w:r>
      <w:r w:rsidR="000933C2" w:rsidRPr="001C5556">
        <w:rPr>
          <w:rFonts w:ascii="Bookman Old Style" w:hAnsi="Bookman Old Style" w:cs="Arial"/>
          <w:sz w:val="22"/>
          <w:szCs w:val="22"/>
        </w:rPr>
        <w:t xml:space="preserve"> előteljesítésre jogosult.</w:t>
      </w:r>
    </w:p>
    <w:p w14:paraId="32F5913F" w14:textId="77777777" w:rsidR="00B16657" w:rsidRPr="001C5556" w:rsidRDefault="00B16657" w:rsidP="00B16657">
      <w:pPr>
        <w:widowControl w:val="0"/>
        <w:tabs>
          <w:tab w:val="left" w:pos="6300"/>
        </w:tabs>
        <w:suppressAutoHyphens w:val="0"/>
        <w:rPr>
          <w:rFonts w:ascii="Bookman Old Style" w:hAnsi="Bookman Old Style" w:cs="Arial"/>
          <w:sz w:val="22"/>
          <w:szCs w:val="22"/>
        </w:rPr>
      </w:pPr>
    </w:p>
    <w:p w14:paraId="523E3A1F" w14:textId="77777777" w:rsidR="00A9274E" w:rsidRPr="001C5556" w:rsidRDefault="00A9274E" w:rsidP="006340FB">
      <w:pPr>
        <w:pStyle w:val="Cmsor1"/>
        <w:numPr>
          <w:ilvl w:val="0"/>
          <w:numId w:val="5"/>
        </w:numPr>
        <w:ind w:left="284" w:hanging="284"/>
        <w:jc w:val="both"/>
        <w:rPr>
          <w:rFonts w:ascii="Bookman Old Style" w:hAnsi="Bookman Old Style" w:cs="Arial"/>
          <w:bCs w:val="0"/>
          <w:i/>
          <w:sz w:val="22"/>
          <w:szCs w:val="22"/>
          <w:u w:val="single"/>
        </w:rPr>
      </w:pPr>
      <w:bookmarkStart w:id="9" w:name="_Toc315697152"/>
      <w:r w:rsidRPr="001C5556">
        <w:rPr>
          <w:rFonts w:ascii="Bookman Old Style" w:hAnsi="Bookman Old Style" w:cs="Arial"/>
          <w:bCs w:val="0"/>
          <w:i/>
          <w:sz w:val="22"/>
          <w:szCs w:val="22"/>
          <w:u w:val="single"/>
        </w:rPr>
        <w:t>A teljesítés helye:</w:t>
      </w:r>
      <w:bookmarkEnd w:id="9"/>
    </w:p>
    <w:p w14:paraId="418C3053" w14:textId="77777777" w:rsidR="00692889" w:rsidRPr="001C5556" w:rsidRDefault="00692889" w:rsidP="00692889">
      <w:pPr>
        <w:widowControl w:val="0"/>
        <w:suppressAutoHyphens w:val="0"/>
        <w:rPr>
          <w:rFonts w:ascii="Bookman Old Style" w:hAnsi="Bookman Old Style" w:cs="Arial"/>
          <w:bCs/>
          <w:sz w:val="22"/>
          <w:szCs w:val="22"/>
          <w:u w:val="single"/>
        </w:rPr>
      </w:pPr>
    </w:p>
    <w:p w14:paraId="79F98305" w14:textId="7124A63C" w:rsidR="00B16657" w:rsidRPr="001C5556" w:rsidRDefault="0054759C" w:rsidP="00692889">
      <w:pPr>
        <w:widowControl w:val="0"/>
        <w:suppressAutoHyphens w:val="0"/>
        <w:rPr>
          <w:rFonts w:ascii="Bookman Old Style" w:hAnsi="Bookman Old Style" w:cs="Arial"/>
          <w:sz w:val="22"/>
          <w:szCs w:val="22"/>
        </w:rPr>
      </w:pPr>
      <w:r w:rsidRPr="0054759C">
        <w:rPr>
          <w:rFonts w:ascii="Bookman Old Style" w:hAnsi="Bookman Old Style" w:cs="Arial"/>
          <w:sz w:val="22"/>
          <w:szCs w:val="22"/>
          <w:highlight w:val="yellow"/>
          <w:lang w:eastAsia="hu-HU"/>
        </w:rPr>
        <w:t>Ajánlatkérő székhelye</w:t>
      </w:r>
    </w:p>
    <w:p w14:paraId="6FCBD6BA" w14:textId="648A2823" w:rsidR="00B16657" w:rsidRPr="001C5556" w:rsidRDefault="00B16657" w:rsidP="00692889">
      <w:pPr>
        <w:widowControl w:val="0"/>
        <w:suppressAutoHyphens w:val="0"/>
        <w:rPr>
          <w:rFonts w:ascii="Bookman Old Style" w:hAnsi="Bookman Old Style" w:cs="Arial"/>
          <w:bCs/>
          <w:sz w:val="22"/>
          <w:szCs w:val="22"/>
          <w:u w:val="single"/>
        </w:rPr>
      </w:pPr>
    </w:p>
    <w:p w14:paraId="3A26B69F" w14:textId="77777777" w:rsidR="00A347B2" w:rsidRPr="001C5556" w:rsidRDefault="00A347B2" w:rsidP="006340FB">
      <w:pPr>
        <w:pStyle w:val="Listaszerbekezds"/>
        <w:numPr>
          <w:ilvl w:val="0"/>
          <w:numId w:val="5"/>
        </w:numPr>
        <w:rPr>
          <w:rFonts w:ascii="Bookman Old Style" w:hAnsi="Bookman Old Style" w:cs="Arial"/>
          <w:b/>
          <w:i/>
          <w:sz w:val="22"/>
          <w:szCs w:val="22"/>
          <w:u w:val="single"/>
        </w:rPr>
      </w:pPr>
      <w:bookmarkStart w:id="10" w:name="_Toc315697153"/>
      <w:r w:rsidRPr="001C5556">
        <w:rPr>
          <w:rFonts w:ascii="Bookman Old Style" w:hAnsi="Bookman Old Style" w:cs="Arial"/>
          <w:b/>
          <w:i/>
          <w:sz w:val="22"/>
          <w:szCs w:val="22"/>
          <w:u w:val="single"/>
        </w:rPr>
        <w:t>A szerződést biztosító mellékkötelezettségek:</w:t>
      </w:r>
    </w:p>
    <w:p w14:paraId="7A38BCC3" w14:textId="0AAC65D2" w:rsidR="00A347B2" w:rsidRPr="001C5556" w:rsidRDefault="00A347B2" w:rsidP="00A347B2">
      <w:pPr>
        <w:pStyle w:val="Cmsor1"/>
        <w:numPr>
          <w:ilvl w:val="0"/>
          <w:numId w:val="0"/>
        </w:numPr>
        <w:ind w:left="284"/>
        <w:jc w:val="both"/>
        <w:rPr>
          <w:rFonts w:ascii="Bookman Old Style" w:hAnsi="Bookman Old Style" w:cs="Arial"/>
          <w:bCs w:val="0"/>
          <w:i/>
          <w:sz w:val="22"/>
          <w:szCs w:val="22"/>
          <w:u w:val="single"/>
        </w:rPr>
      </w:pPr>
    </w:p>
    <w:p w14:paraId="12CAD188" w14:textId="1D136577" w:rsidR="001D1610" w:rsidRPr="001C5556" w:rsidRDefault="001D1610" w:rsidP="001D1610">
      <w:pPr>
        <w:rPr>
          <w:rFonts w:ascii="Bookman Old Style" w:hAnsi="Bookman Old Style" w:cs="Arial"/>
          <w:sz w:val="22"/>
          <w:szCs w:val="22"/>
        </w:rPr>
      </w:pPr>
      <w:r w:rsidRPr="001C5556">
        <w:rPr>
          <w:rFonts w:ascii="Bookman Old Style" w:hAnsi="Bookman Old Style" w:cs="Arial"/>
          <w:sz w:val="22"/>
          <w:szCs w:val="22"/>
        </w:rPr>
        <w:t>A Ptk. 6:186. § szakasza alapján a kötelezett pénz fizetésére kötelezi magát arra az esetre, ha olyan okból, amelyért felelős, megszegi a szerződést, az alábbiak szerint:</w:t>
      </w:r>
    </w:p>
    <w:p w14:paraId="590E7562" w14:textId="77777777" w:rsidR="001D1610" w:rsidRPr="001C5556" w:rsidRDefault="001D1610" w:rsidP="001D1610">
      <w:pPr>
        <w:rPr>
          <w:rFonts w:ascii="Bookman Old Style" w:hAnsi="Bookman Old Style" w:cs="Arial"/>
          <w:sz w:val="22"/>
          <w:szCs w:val="22"/>
        </w:rPr>
      </w:pPr>
    </w:p>
    <w:p w14:paraId="6DAE7E39" w14:textId="163678F1" w:rsidR="00A347B2" w:rsidRPr="001C5556" w:rsidRDefault="00A347B2" w:rsidP="00A347B2">
      <w:pPr>
        <w:rPr>
          <w:rFonts w:ascii="Bookman Old Style" w:hAnsi="Bookman Old Style" w:cs="Arial"/>
          <w:color w:val="000000"/>
          <w:sz w:val="22"/>
          <w:szCs w:val="22"/>
          <w:lang w:eastAsia="hu-HU"/>
        </w:rPr>
      </w:pPr>
      <w:r w:rsidRPr="001C5556">
        <w:rPr>
          <w:rFonts w:ascii="Bookman Old Style" w:hAnsi="Bookman Old Style" w:cs="Arial"/>
          <w:sz w:val="22"/>
          <w:szCs w:val="22"/>
          <w:u w:val="single"/>
          <w:lang w:val="x-none"/>
        </w:rPr>
        <w:t>Késedelmi kötbér:</w:t>
      </w:r>
      <w:r w:rsidR="00274215" w:rsidRPr="001C5556">
        <w:rPr>
          <w:rFonts w:ascii="Bookman Old Style" w:hAnsi="Bookman Old Style" w:cs="Arial"/>
          <w:sz w:val="22"/>
          <w:szCs w:val="22"/>
        </w:rPr>
        <w:t xml:space="preserve"> </w:t>
      </w:r>
      <w:r w:rsidR="00274215" w:rsidRPr="001C5556">
        <w:rPr>
          <w:rFonts w:ascii="Bookman Old Style" w:hAnsi="Bookman Old Style" w:cs="Arial"/>
          <w:color w:val="000000"/>
          <w:sz w:val="22"/>
          <w:szCs w:val="22"/>
          <w:lang w:eastAsia="hu-HU"/>
        </w:rPr>
        <w:t xml:space="preserve">Amennyiben </w:t>
      </w:r>
      <w:r w:rsidR="00901587">
        <w:rPr>
          <w:rFonts w:ascii="Bookman Old Style" w:hAnsi="Bookman Old Style" w:cs="Arial"/>
          <w:color w:val="000000"/>
          <w:sz w:val="22"/>
          <w:szCs w:val="22"/>
          <w:lang w:eastAsia="hu-HU"/>
        </w:rPr>
        <w:t xml:space="preserve">a </w:t>
      </w:r>
      <w:r w:rsidR="00274215" w:rsidRPr="001C5556">
        <w:rPr>
          <w:rFonts w:ascii="Bookman Old Style" w:hAnsi="Bookman Old Style" w:cs="Arial"/>
          <w:color w:val="000000"/>
          <w:sz w:val="22"/>
          <w:szCs w:val="22"/>
          <w:lang w:eastAsia="hu-HU"/>
        </w:rPr>
        <w:t xml:space="preserve">nyertes ajánlattevő a szerződésben vállalt kötelezettségeinek teljesítését a </w:t>
      </w:r>
      <w:r w:rsidR="00B33A65" w:rsidRPr="001C5556">
        <w:rPr>
          <w:rFonts w:ascii="Bookman Old Style" w:hAnsi="Bookman Old Style" w:cs="Arial"/>
          <w:color w:val="000000"/>
          <w:sz w:val="22"/>
          <w:szCs w:val="22"/>
          <w:lang w:eastAsia="hu-HU"/>
        </w:rPr>
        <w:t>szerződés szerinti</w:t>
      </w:r>
      <w:r w:rsidR="00274215" w:rsidRPr="001C5556">
        <w:rPr>
          <w:rFonts w:ascii="Bookman Old Style" w:hAnsi="Bookman Old Style" w:cs="Arial"/>
          <w:color w:val="000000"/>
          <w:sz w:val="22"/>
          <w:szCs w:val="22"/>
          <w:lang w:eastAsia="hu-HU"/>
        </w:rPr>
        <w:t xml:space="preserve"> teljesítési határidőben, olyan okból  amelyért felelős elmulasztja, úgy a</w:t>
      </w:r>
      <w:r w:rsidR="00D8734E" w:rsidRPr="001C5556">
        <w:rPr>
          <w:rFonts w:ascii="Bookman Old Style" w:hAnsi="Bookman Old Style" w:cs="Arial"/>
          <w:color w:val="000000"/>
          <w:sz w:val="22"/>
          <w:szCs w:val="22"/>
          <w:lang w:eastAsia="hu-HU"/>
        </w:rPr>
        <w:t>z</w:t>
      </w:r>
      <w:r w:rsidR="00274215" w:rsidRPr="001C5556">
        <w:rPr>
          <w:rFonts w:ascii="Bookman Old Style" w:hAnsi="Bookman Old Style" w:cs="Arial"/>
          <w:color w:val="000000"/>
          <w:sz w:val="22"/>
          <w:szCs w:val="22"/>
          <w:lang w:eastAsia="hu-HU"/>
        </w:rPr>
        <w:t xml:space="preserve"> </w:t>
      </w:r>
      <w:r w:rsidR="000B7B0C" w:rsidRPr="001C5556">
        <w:rPr>
          <w:rFonts w:ascii="Bookman Old Style" w:hAnsi="Bookman Old Style" w:cs="Arial"/>
          <w:color w:val="000000"/>
          <w:sz w:val="22"/>
          <w:szCs w:val="22"/>
          <w:lang w:eastAsia="hu-HU"/>
        </w:rPr>
        <w:t xml:space="preserve">Ajánlatkérő </w:t>
      </w:r>
      <w:r w:rsidR="00274215" w:rsidRPr="001C5556">
        <w:rPr>
          <w:rFonts w:ascii="Bookman Old Style" w:hAnsi="Bookman Old Style" w:cs="Arial"/>
          <w:color w:val="000000"/>
          <w:sz w:val="22"/>
          <w:szCs w:val="22"/>
          <w:lang w:eastAsia="hu-HU"/>
        </w:rPr>
        <w:t xml:space="preserve">késedelmi kötbérre jogosult. Mértéke </w:t>
      </w:r>
      <w:r w:rsidR="00274215" w:rsidRPr="001C5556">
        <w:rPr>
          <w:rFonts w:ascii="Bookman Old Style" w:hAnsi="Bookman Old Style" w:cs="Arial"/>
          <w:color w:val="000000"/>
          <w:sz w:val="22"/>
          <w:szCs w:val="22"/>
          <w:lang w:eastAsia="hu-HU"/>
        </w:rPr>
        <w:lastRenderedPageBreak/>
        <w:t>ajánlattevő megajánlás</w:t>
      </w:r>
      <w:r w:rsidR="00C3113A" w:rsidRPr="001C5556">
        <w:rPr>
          <w:rFonts w:ascii="Bookman Old Style" w:hAnsi="Bookman Old Style" w:cs="Arial"/>
          <w:color w:val="000000"/>
          <w:sz w:val="22"/>
          <w:szCs w:val="22"/>
          <w:lang w:eastAsia="hu-HU"/>
        </w:rPr>
        <w:t xml:space="preserve">ától függ, a minimális elvárás </w:t>
      </w:r>
      <w:r w:rsidR="002A7328" w:rsidRPr="001C5556">
        <w:rPr>
          <w:rFonts w:ascii="Bookman Old Style" w:hAnsi="Bookman Old Style" w:cs="Arial"/>
          <w:color w:val="000000"/>
          <w:sz w:val="22"/>
          <w:szCs w:val="22"/>
          <w:lang w:eastAsia="hu-HU"/>
        </w:rPr>
        <w:t>a szerződés nettó értékének 0,5</w:t>
      </w:r>
      <w:r w:rsidR="00982DF7" w:rsidRPr="001C5556">
        <w:rPr>
          <w:rFonts w:ascii="Bookman Old Style" w:hAnsi="Bookman Old Style" w:cs="Arial"/>
          <w:color w:val="000000"/>
          <w:sz w:val="22"/>
          <w:szCs w:val="22"/>
          <w:lang w:eastAsia="hu-HU"/>
        </w:rPr>
        <w:t xml:space="preserve"> </w:t>
      </w:r>
      <w:r w:rsidR="002A7328" w:rsidRPr="001C5556">
        <w:rPr>
          <w:rFonts w:ascii="Bookman Old Style" w:hAnsi="Bookman Old Style" w:cs="Arial"/>
          <w:color w:val="000000"/>
          <w:sz w:val="22"/>
          <w:szCs w:val="22"/>
          <w:lang w:eastAsia="hu-HU"/>
        </w:rPr>
        <w:t>%-a</w:t>
      </w:r>
      <w:r w:rsidR="009D5E29" w:rsidRPr="001C5556">
        <w:rPr>
          <w:rFonts w:ascii="Bookman Old Style" w:hAnsi="Bookman Old Style" w:cs="Arial"/>
          <w:color w:val="000000"/>
          <w:sz w:val="22"/>
          <w:szCs w:val="22"/>
          <w:lang w:eastAsia="hu-HU"/>
        </w:rPr>
        <w:t xml:space="preserve">/késedelmes naptári </w:t>
      </w:r>
      <w:r w:rsidR="00274215" w:rsidRPr="001C5556">
        <w:rPr>
          <w:rFonts w:ascii="Bookman Old Style" w:hAnsi="Bookman Old Style" w:cs="Arial"/>
          <w:color w:val="000000"/>
          <w:sz w:val="22"/>
          <w:szCs w:val="22"/>
          <w:lang w:eastAsia="hu-HU"/>
        </w:rPr>
        <w:t xml:space="preserve">nap, az ajánlati elem legkedvezőbb szintje </w:t>
      </w:r>
      <w:r w:rsidR="002A7328" w:rsidRPr="001C5556">
        <w:rPr>
          <w:rFonts w:ascii="Bookman Old Style" w:hAnsi="Bookman Old Style" w:cs="Arial"/>
          <w:color w:val="000000"/>
          <w:sz w:val="22"/>
          <w:szCs w:val="22"/>
          <w:lang w:eastAsia="hu-HU"/>
        </w:rPr>
        <w:t>a szerződés nettó értékének 1</w:t>
      </w:r>
      <w:r w:rsidR="00982DF7" w:rsidRPr="001C5556">
        <w:rPr>
          <w:rFonts w:ascii="Bookman Old Style" w:hAnsi="Bookman Old Style" w:cs="Arial"/>
          <w:color w:val="000000"/>
          <w:sz w:val="22"/>
          <w:szCs w:val="22"/>
          <w:lang w:eastAsia="hu-HU"/>
        </w:rPr>
        <w:t xml:space="preserve"> </w:t>
      </w:r>
      <w:r w:rsidR="002A7328" w:rsidRPr="001C5556">
        <w:rPr>
          <w:rFonts w:ascii="Bookman Old Style" w:hAnsi="Bookman Old Style" w:cs="Arial"/>
          <w:color w:val="000000"/>
          <w:sz w:val="22"/>
          <w:szCs w:val="22"/>
          <w:lang w:eastAsia="hu-HU"/>
        </w:rPr>
        <w:t>%-a</w:t>
      </w:r>
      <w:r w:rsidR="00274215" w:rsidRPr="001C5556">
        <w:rPr>
          <w:rFonts w:ascii="Bookman Old Style" w:hAnsi="Bookman Old Style" w:cs="Arial"/>
          <w:color w:val="000000"/>
          <w:sz w:val="22"/>
          <w:szCs w:val="22"/>
          <w:lang w:eastAsia="hu-HU"/>
        </w:rPr>
        <w:t xml:space="preserve"> /késedelmes </w:t>
      </w:r>
      <w:r w:rsidR="009D5E29" w:rsidRPr="001C5556">
        <w:rPr>
          <w:rFonts w:ascii="Bookman Old Style" w:hAnsi="Bookman Old Style" w:cs="Arial"/>
          <w:color w:val="000000"/>
          <w:sz w:val="22"/>
          <w:szCs w:val="22"/>
          <w:lang w:eastAsia="hu-HU"/>
        </w:rPr>
        <w:t xml:space="preserve">naptári </w:t>
      </w:r>
      <w:r w:rsidR="00274215" w:rsidRPr="001C5556">
        <w:rPr>
          <w:rFonts w:ascii="Bookman Old Style" w:hAnsi="Bookman Old Style" w:cs="Arial"/>
          <w:color w:val="000000"/>
          <w:sz w:val="22"/>
          <w:szCs w:val="22"/>
          <w:lang w:eastAsia="hu-HU"/>
        </w:rPr>
        <w:t>nap</w:t>
      </w:r>
      <w:r w:rsidR="00C3113A" w:rsidRPr="001C5556">
        <w:rPr>
          <w:rFonts w:ascii="Bookman Old Style" w:hAnsi="Bookman Old Style" w:cs="Arial"/>
          <w:color w:val="000000"/>
          <w:sz w:val="22"/>
          <w:szCs w:val="22"/>
          <w:lang w:eastAsia="hu-HU"/>
        </w:rPr>
        <w:t xml:space="preserve">. </w:t>
      </w:r>
      <w:r w:rsidR="002A7328" w:rsidRPr="001C5556">
        <w:rPr>
          <w:rFonts w:ascii="Bookman Old Style" w:hAnsi="Bookman Old Style" w:cs="Arial"/>
          <w:color w:val="000000"/>
          <w:sz w:val="22"/>
          <w:szCs w:val="22"/>
          <w:lang w:eastAsia="hu-HU"/>
        </w:rPr>
        <w:t>A szerződés nettó értékének 0,5</w:t>
      </w:r>
      <w:r w:rsidR="00982DF7" w:rsidRPr="001C5556">
        <w:rPr>
          <w:rFonts w:ascii="Bookman Old Style" w:hAnsi="Bookman Old Style" w:cs="Arial"/>
          <w:color w:val="000000"/>
          <w:sz w:val="22"/>
          <w:szCs w:val="22"/>
          <w:lang w:eastAsia="hu-HU"/>
        </w:rPr>
        <w:t xml:space="preserve"> </w:t>
      </w:r>
      <w:r w:rsidR="002A7328" w:rsidRPr="001C5556">
        <w:rPr>
          <w:rFonts w:ascii="Bookman Old Style" w:hAnsi="Bookman Old Style" w:cs="Arial"/>
          <w:color w:val="000000"/>
          <w:sz w:val="22"/>
          <w:szCs w:val="22"/>
          <w:lang w:eastAsia="hu-HU"/>
        </w:rPr>
        <w:t>%-a</w:t>
      </w:r>
      <w:r w:rsidR="00274215" w:rsidRPr="001C5556">
        <w:rPr>
          <w:rFonts w:ascii="Bookman Old Style" w:hAnsi="Bookman Old Style" w:cs="Arial"/>
          <w:color w:val="000000"/>
          <w:sz w:val="22"/>
          <w:szCs w:val="22"/>
          <w:lang w:eastAsia="hu-HU"/>
        </w:rPr>
        <w:t xml:space="preserve">/ késedelmes </w:t>
      </w:r>
      <w:r w:rsidR="009D5E29" w:rsidRPr="001C5556">
        <w:rPr>
          <w:rFonts w:ascii="Bookman Old Style" w:hAnsi="Bookman Old Style" w:cs="Arial"/>
          <w:color w:val="000000"/>
          <w:sz w:val="22"/>
          <w:szCs w:val="22"/>
          <w:lang w:eastAsia="hu-HU"/>
        </w:rPr>
        <w:t xml:space="preserve">naptári </w:t>
      </w:r>
      <w:r w:rsidR="00274215" w:rsidRPr="001C5556">
        <w:rPr>
          <w:rFonts w:ascii="Bookman Old Style" w:hAnsi="Bookman Old Style" w:cs="Arial"/>
          <w:color w:val="000000"/>
          <w:sz w:val="22"/>
          <w:szCs w:val="22"/>
          <w:lang w:eastAsia="hu-HU"/>
        </w:rPr>
        <w:t xml:space="preserve">napot el nem érő mértékű megajánlás esetén az ajánlat </w:t>
      </w:r>
      <w:r w:rsidR="00A67939" w:rsidRPr="00A67939">
        <w:rPr>
          <w:rFonts w:ascii="Bookman Old Style" w:hAnsi="Bookman Old Style" w:cs="Arial"/>
          <w:bCs/>
          <w:color w:val="000000"/>
          <w:sz w:val="22"/>
          <w:szCs w:val="22"/>
          <w:lang w:eastAsia="hu-HU"/>
        </w:rPr>
        <w:t>a Kbt. 73. § (1) bekezdésének e) pontja szerint</w:t>
      </w:r>
      <w:r w:rsidR="00A67939" w:rsidRPr="00A67939">
        <w:rPr>
          <w:rFonts w:ascii="Bookman Old Style" w:hAnsi="Bookman Old Style" w:cs="Arial"/>
          <w:color w:val="000000"/>
          <w:sz w:val="22"/>
          <w:szCs w:val="22"/>
          <w:lang w:eastAsia="hu-HU"/>
        </w:rPr>
        <w:t xml:space="preserve"> </w:t>
      </w:r>
      <w:r w:rsidR="00274215" w:rsidRPr="001C5556">
        <w:rPr>
          <w:rFonts w:ascii="Bookman Old Style" w:hAnsi="Bookman Old Style" w:cs="Arial"/>
          <w:color w:val="000000"/>
          <w:sz w:val="22"/>
          <w:szCs w:val="22"/>
          <w:lang w:eastAsia="hu-HU"/>
        </w:rPr>
        <w:t xml:space="preserve">érvénytelen, </w:t>
      </w:r>
      <w:r w:rsidR="002A7328" w:rsidRPr="001C5556">
        <w:rPr>
          <w:rFonts w:ascii="Bookman Old Style" w:hAnsi="Bookman Old Style" w:cs="Arial"/>
          <w:color w:val="000000"/>
          <w:sz w:val="22"/>
          <w:szCs w:val="22"/>
          <w:lang w:eastAsia="hu-HU"/>
        </w:rPr>
        <w:t>a szerződés nettó értékének 1</w:t>
      </w:r>
      <w:r w:rsidR="00982DF7" w:rsidRPr="001C5556">
        <w:rPr>
          <w:rFonts w:ascii="Bookman Old Style" w:hAnsi="Bookman Old Style" w:cs="Arial"/>
          <w:color w:val="000000"/>
          <w:sz w:val="22"/>
          <w:szCs w:val="22"/>
          <w:lang w:eastAsia="hu-HU"/>
        </w:rPr>
        <w:t xml:space="preserve"> </w:t>
      </w:r>
      <w:r w:rsidR="002A7328" w:rsidRPr="001C5556">
        <w:rPr>
          <w:rFonts w:ascii="Bookman Old Style" w:hAnsi="Bookman Old Style" w:cs="Arial"/>
          <w:color w:val="000000"/>
          <w:sz w:val="22"/>
          <w:szCs w:val="22"/>
          <w:lang w:eastAsia="hu-HU"/>
        </w:rPr>
        <w:t>%-a</w:t>
      </w:r>
      <w:r w:rsidR="00274215" w:rsidRPr="001C5556">
        <w:rPr>
          <w:rFonts w:ascii="Bookman Old Style" w:hAnsi="Bookman Old Style" w:cs="Arial"/>
          <w:color w:val="000000"/>
          <w:sz w:val="22"/>
          <w:szCs w:val="22"/>
          <w:lang w:eastAsia="hu-HU"/>
        </w:rPr>
        <w:t xml:space="preserve">/késedelmes </w:t>
      </w:r>
      <w:r w:rsidR="009D5E29" w:rsidRPr="001C5556">
        <w:rPr>
          <w:rFonts w:ascii="Bookman Old Style" w:hAnsi="Bookman Old Style" w:cs="Arial"/>
          <w:color w:val="000000"/>
          <w:sz w:val="22"/>
          <w:szCs w:val="22"/>
          <w:lang w:eastAsia="hu-HU"/>
        </w:rPr>
        <w:t xml:space="preserve">naptári </w:t>
      </w:r>
      <w:r w:rsidR="00274215" w:rsidRPr="001C5556">
        <w:rPr>
          <w:rFonts w:ascii="Bookman Old Style" w:hAnsi="Bookman Old Style" w:cs="Arial"/>
          <w:color w:val="000000"/>
          <w:sz w:val="22"/>
          <w:szCs w:val="22"/>
          <w:lang w:eastAsia="hu-HU"/>
        </w:rPr>
        <w:t>napot elérő és az azt meghaladó megajánlások egyaránt automatikusan a maximális pont</w:t>
      </w:r>
      <w:r w:rsidR="00C3113A" w:rsidRPr="001C5556">
        <w:rPr>
          <w:rFonts w:ascii="Bookman Old Style" w:hAnsi="Bookman Old Style" w:cs="Arial"/>
          <w:color w:val="000000"/>
          <w:sz w:val="22"/>
          <w:szCs w:val="22"/>
          <w:lang w:eastAsia="hu-HU"/>
        </w:rPr>
        <w:t>ot kapják, tekintettel a Kbt. 77. § (1</w:t>
      </w:r>
      <w:r w:rsidR="00274215" w:rsidRPr="001C5556">
        <w:rPr>
          <w:rFonts w:ascii="Bookman Old Style" w:hAnsi="Bookman Old Style" w:cs="Arial"/>
          <w:color w:val="000000"/>
          <w:sz w:val="22"/>
          <w:szCs w:val="22"/>
          <w:lang w:eastAsia="hu-HU"/>
        </w:rPr>
        <w:t>) bekezdésében meghatározottakra.</w:t>
      </w:r>
      <w:r w:rsidR="003A6FD6" w:rsidRPr="001C5556">
        <w:rPr>
          <w:rFonts w:ascii="Bookman Old Style" w:hAnsi="Bookman Old Style" w:cs="Arial"/>
          <w:color w:val="000000"/>
          <w:sz w:val="22"/>
          <w:szCs w:val="22"/>
          <w:lang w:eastAsia="hu-HU"/>
        </w:rPr>
        <w:t xml:space="preserve"> </w:t>
      </w:r>
      <w:r w:rsidR="00982DF7" w:rsidRPr="001C5556">
        <w:rPr>
          <w:rFonts w:ascii="Bookman Old Style" w:hAnsi="Bookman Old Style" w:cs="Arial"/>
          <w:color w:val="000000"/>
          <w:sz w:val="22"/>
          <w:szCs w:val="22"/>
          <w:lang w:eastAsia="hu-HU"/>
        </w:rPr>
        <w:t>20 napos mértéket meghaladó késedelem</w:t>
      </w:r>
      <w:r w:rsidR="003A6FD6" w:rsidRPr="001C5556">
        <w:rPr>
          <w:rFonts w:ascii="Bookman Old Style" w:hAnsi="Bookman Old Style" w:cs="Arial"/>
          <w:color w:val="000000"/>
          <w:sz w:val="22"/>
          <w:szCs w:val="22"/>
          <w:lang w:eastAsia="hu-HU"/>
        </w:rPr>
        <w:t xml:space="preserve"> esetén ajánlatkérőként szerződő </w:t>
      </w:r>
      <w:r w:rsidR="00D8734E" w:rsidRPr="001C5556">
        <w:rPr>
          <w:rFonts w:ascii="Bookman Old Style" w:hAnsi="Bookman Old Style" w:cs="Arial"/>
          <w:color w:val="000000"/>
          <w:sz w:val="22"/>
          <w:szCs w:val="22"/>
          <w:lang w:eastAsia="hu-HU"/>
        </w:rPr>
        <w:t>Vevő</w:t>
      </w:r>
      <w:r w:rsidR="003A6FD6" w:rsidRPr="001C5556">
        <w:rPr>
          <w:rFonts w:ascii="Bookman Old Style" w:hAnsi="Bookman Old Style" w:cs="Arial"/>
          <w:color w:val="000000"/>
          <w:sz w:val="22"/>
          <w:szCs w:val="22"/>
          <w:lang w:eastAsia="hu-HU"/>
        </w:rPr>
        <w:t xml:space="preserve"> jogosult a szerződéstől elállni, illetve azt azonnali hatállyal felmondani.</w:t>
      </w:r>
    </w:p>
    <w:p w14:paraId="60E0F45F" w14:textId="77777777" w:rsidR="000A41ED" w:rsidRDefault="000A41ED" w:rsidP="00A347B2">
      <w:pPr>
        <w:rPr>
          <w:rFonts w:ascii="Bookman Old Style" w:hAnsi="Bookman Old Style" w:cs="Arial"/>
          <w:sz w:val="22"/>
          <w:szCs w:val="22"/>
          <w:u w:val="single"/>
        </w:rPr>
      </w:pPr>
    </w:p>
    <w:p w14:paraId="4442EABF" w14:textId="2C4EAA1D" w:rsidR="001D1610" w:rsidRDefault="00A347B2" w:rsidP="00A347B2">
      <w:pPr>
        <w:rPr>
          <w:rFonts w:ascii="Bookman Old Style" w:hAnsi="Bookman Old Style" w:cs="Arial"/>
          <w:sz w:val="22"/>
          <w:szCs w:val="22"/>
        </w:rPr>
      </w:pPr>
      <w:r w:rsidRPr="001C5556">
        <w:rPr>
          <w:rFonts w:ascii="Bookman Old Style" w:hAnsi="Bookman Old Style" w:cs="Arial"/>
          <w:sz w:val="22"/>
          <w:szCs w:val="22"/>
          <w:u w:val="single"/>
        </w:rPr>
        <w:t>Meghiúsulási kötbér:</w:t>
      </w:r>
      <w:r w:rsidRPr="001C5556">
        <w:rPr>
          <w:rFonts w:ascii="Bookman Old Style" w:hAnsi="Bookman Old Style" w:cs="Arial"/>
          <w:sz w:val="22"/>
          <w:szCs w:val="22"/>
        </w:rPr>
        <w:t xml:space="preserve"> Nyertes ajánlattevőként szerződő </w:t>
      </w:r>
      <w:r w:rsidR="00D8734E" w:rsidRPr="001C5556">
        <w:rPr>
          <w:rFonts w:ascii="Bookman Old Style" w:hAnsi="Bookman Old Style" w:cs="Arial"/>
          <w:sz w:val="22"/>
          <w:szCs w:val="22"/>
        </w:rPr>
        <w:t>Eladó</w:t>
      </w:r>
      <w:r w:rsidRPr="001C5556">
        <w:rPr>
          <w:rFonts w:ascii="Bookman Old Style" w:hAnsi="Bookman Old Style" w:cs="Arial"/>
          <w:sz w:val="22"/>
          <w:szCs w:val="22"/>
        </w:rPr>
        <w:t xml:space="preserve"> köteles meghiúsulási kötbért fizetni, amennyiben a szerződés teljesítése meghiúsul olyan okból, amelyért felelős, továbbá a</w:t>
      </w:r>
      <w:r w:rsidR="00D8734E" w:rsidRPr="001C5556">
        <w:rPr>
          <w:rFonts w:ascii="Bookman Old Style" w:hAnsi="Bookman Old Style" w:cs="Arial"/>
          <w:sz w:val="22"/>
          <w:szCs w:val="22"/>
        </w:rPr>
        <w:t>z</w:t>
      </w:r>
      <w:r w:rsidRPr="001C5556">
        <w:rPr>
          <w:rFonts w:ascii="Bookman Old Style" w:hAnsi="Bookman Old Style" w:cs="Arial"/>
          <w:sz w:val="22"/>
          <w:szCs w:val="22"/>
        </w:rPr>
        <w:t xml:space="preserve"> </w:t>
      </w:r>
      <w:r w:rsidR="00D8734E" w:rsidRPr="001C5556">
        <w:rPr>
          <w:rFonts w:ascii="Bookman Old Style" w:hAnsi="Bookman Old Style" w:cs="Arial"/>
          <w:sz w:val="22"/>
          <w:szCs w:val="22"/>
        </w:rPr>
        <w:t>Eladó</w:t>
      </w:r>
      <w:r w:rsidRPr="001C5556">
        <w:rPr>
          <w:rFonts w:ascii="Bookman Old Style" w:hAnsi="Bookman Old Style" w:cs="Arial"/>
          <w:sz w:val="22"/>
          <w:szCs w:val="22"/>
        </w:rPr>
        <w:t xml:space="preserve"> által a teljesítés jogos ok nélküli megtagadása, a</w:t>
      </w:r>
      <w:r w:rsidR="00D8734E" w:rsidRPr="001C5556">
        <w:rPr>
          <w:rFonts w:ascii="Bookman Old Style" w:hAnsi="Bookman Old Style" w:cs="Arial"/>
          <w:sz w:val="22"/>
          <w:szCs w:val="22"/>
        </w:rPr>
        <w:t>z</w:t>
      </w:r>
      <w:r w:rsidRPr="001C5556">
        <w:rPr>
          <w:rFonts w:ascii="Bookman Old Style" w:hAnsi="Bookman Old Style" w:cs="Arial"/>
          <w:sz w:val="22"/>
          <w:szCs w:val="22"/>
        </w:rPr>
        <w:t xml:space="preserve"> </w:t>
      </w:r>
      <w:r w:rsidR="00D8734E" w:rsidRPr="001C5556">
        <w:rPr>
          <w:rFonts w:ascii="Bookman Old Style" w:hAnsi="Bookman Old Style" w:cs="Arial"/>
          <w:sz w:val="22"/>
          <w:szCs w:val="22"/>
        </w:rPr>
        <w:t>Eladó</w:t>
      </w:r>
      <w:r w:rsidRPr="001C5556">
        <w:rPr>
          <w:rFonts w:ascii="Bookman Old Style" w:hAnsi="Bookman Old Style" w:cs="Arial"/>
          <w:sz w:val="22"/>
          <w:szCs w:val="22"/>
        </w:rPr>
        <w:t xml:space="preserve"> szerződésszegése miatt a</w:t>
      </w:r>
      <w:r w:rsidR="007B4CC5" w:rsidRPr="001C5556">
        <w:rPr>
          <w:rFonts w:ascii="Bookman Old Style" w:hAnsi="Bookman Old Style" w:cs="Arial"/>
          <w:sz w:val="22"/>
          <w:szCs w:val="22"/>
        </w:rPr>
        <w:t>z</w:t>
      </w:r>
      <w:r w:rsidRPr="001C5556">
        <w:rPr>
          <w:rFonts w:ascii="Bookman Old Style" w:hAnsi="Bookman Old Style" w:cs="Arial"/>
          <w:sz w:val="22"/>
          <w:szCs w:val="22"/>
        </w:rPr>
        <w:t xml:space="preserve"> </w:t>
      </w:r>
      <w:r w:rsidR="000B7B0C" w:rsidRPr="001C5556">
        <w:rPr>
          <w:rFonts w:ascii="Bookman Old Style" w:hAnsi="Bookman Old Style" w:cs="Arial"/>
          <w:sz w:val="22"/>
          <w:szCs w:val="22"/>
        </w:rPr>
        <w:t xml:space="preserve">Ajánlatkérő </w:t>
      </w:r>
      <w:r w:rsidRPr="001C5556">
        <w:rPr>
          <w:rFonts w:ascii="Bookman Old Style" w:hAnsi="Bookman Old Style" w:cs="Arial"/>
          <w:sz w:val="22"/>
          <w:szCs w:val="22"/>
        </w:rPr>
        <w:t xml:space="preserve">által jogszerűen gyakorolt elállás, illetve azonnali hatályú felmondás esetén. </w:t>
      </w:r>
      <w:r w:rsidR="00274215" w:rsidRPr="001C5556">
        <w:rPr>
          <w:rFonts w:ascii="Bookman Old Style" w:hAnsi="Bookman Old Style" w:cs="Arial"/>
          <w:sz w:val="22"/>
          <w:szCs w:val="22"/>
        </w:rPr>
        <w:t xml:space="preserve">A meghiúsulási kötbér mértéke </w:t>
      </w:r>
      <w:r w:rsidR="00100EC7" w:rsidRPr="001C5556">
        <w:rPr>
          <w:rFonts w:ascii="Bookman Old Style" w:hAnsi="Bookman Old Style" w:cs="Arial"/>
          <w:color w:val="000000"/>
          <w:sz w:val="22"/>
          <w:szCs w:val="22"/>
          <w:lang w:eastAsia="hu-HU"/>
        </w:rPr>
        <w:t>a szerződés nettó értékének</w:t>
      </w:r>
      <w:r w:rsidR="00100EC7" w:rsidRPr="001C5556">
        <w:rPr>
          <w:rFonts w:ascii="Bookman Old Style" w:hAnsi="Bookman Old Style" w:cs="Arial"/>
          <w:sz w:val="22"/>
          <w:szCs w:val="22"/>
        </w:rPr>
        <w:t xml:space="preserve"> 30</w:t>
      </w:r>
      <w:r w:rsidR="003107C1">
        <w:rPr>
          <w:rFonts w:ascii="Bookman Old Style" w:hAnsi="Bookman Old Style" w:cs="Arial"/>
          <w:sz w:val="22"/>
          <w:szCs w:val="22"/>
        </w:rPr>
        <w:t xml:space="preserve"> </w:t>
      </w:r>
      <w:r w:rsidR="00100EC7" w:rsidRPr="001C5556">
        <w:rPr>
          <w:rFonts w:ascii="Bookman Old Style" w:hAnsi="Bookman Old Style" w:cs="Arial"/>
          <w:sz w:val="22"/>
          <w:szCs w:val="22"/>
        </w:rPr>
        <w:t>%-a.</w:t>
      </w:r>
    </w:p>
    <w:p w14:paraId="04C1784C" w14:textId="6A971678" w:rsidR="00F0025F" w:rsidRDefault="00F0025F" w:rsidP="00A347B2">
      <w:pPr>
        <w:rPr>
          <w:rFonts w:ascii="Bookman Old Style" w:hAnsi="Bookman Old Style" w:cs="Arial"/>
          <w:sz w:val="22"/>
          <w:szCs w:val="22"/>
        </w:rPr>
      </w:pPr>
    </w:p>
    <w:p w14:paraId="4145F8F9" w14:textId="01357FE9" w:rsidR="00F0025F" w:rsidRPr="001C5556" w:rsidRDefault="00F0025F" w:rsidP="00A347B2">
      <w:pPr>
        <w:rPr>
          <w:rFonts w:ascii="Bookman Old Style" w:hAnsi="Bookman Old Style" w:cs="Arial"/>
          <w:sz w:val="22"/>
          <w:szCs w:val="22"/>
        </w:rPr>
      </w:pPr>
      <w:r w:rsidRPr="00BC1F26">
        <w:rPr>
          <w:rFonts w:ascii="Bookman Old Style" w:hAnsi="Bookman Old Style" w:cs="Arial"/>
          <w:sz w:val="22"/>
          <w:szCs w:val="22"/>
          <w:u w:val="single"/>
        </w:rPr>
        <w:t>Jótállás</w:t>
      </w:r>
      <w:r w:rsidR="00307781">
        <w:rPr>
          <w:rFonts w:ascii="Bookman Old Style" w:hAnsi="Bookman Old Style" w:cs="Arial"/>
          <w:sz w:val="22"/>
          <w:szCs w:val="22"/>
          <w:u w:val="single"/>
        </w:rPr>
        <w:t xml:space="preserve"> (</w:t>
      </w:r>
      <w:r w:rsidR="00307781" w:rsidRPr="00307781">
        <w:rPr>
          <w:rFonts w:ascii="Bookman Old Style" w:hAnsi="Bookman Old Style" w:cs="Arial"/>
          <w:sz w:val="22"/>
          <w:szCs w:val="22"/>
          <w:u w:val="single"/>
        </w:rPr>
        <w:t>az e</w:t>
      </w:r>
      <w:r w:rsidR="00307781">
        <w:rPr>
          <w:rFonts w:ascii="Bookman Old Style" w:hAnsi="Bookman Old Style" w:cs="Arial"/>
          <w:sz w:val="22"/>
          <w:szCs w:val="22"/>
          <w:u w:val="single"/>
        </w:rPr>
        <w:t>lektromos eszközök tekintetében)</w:t>
      </w:r>
      <w:r w:rsidRPr="00BC1F26">
        <w:rPr>
          <w:rFonts w:ascii="Bookman Old Style" w:hAnsi="Bookman Old Style" w:cs="Arial"/>
          <w:sz w:val="22"/>
          <w:szCs w:val="22"/>
          <w:u w:val="single"/>
        </w:rPr>
        <w:t>:</w:t>
      </w:r>
      <w:r w:rsidR="00307781" w:rsidRPr="00307781">
        <w:rPr>
          <w:rFonts w:ascii="Bookman Old Style" w:hAnsi="Bookman Old Style" w:cs="Arial"/>
          <w:sz w:val="22"/>
          <w:szCs w:val="22"/>
        </w:rPr>
        <w:t xml:space="preserve"> </w:t>
      </w:r>
      <w:r w:rsidR="00307781" w:rsidRPr="00307781">
        <w:rPr>
          <w:rFonts w:ascii="Bookman Old Style" w:hAnsi="Bookman Old Style" w:cs="Garamond"/>
          <w:bCs/>
          <w:sz w:val="22"/>
          <w:szCs w:val="22"/>
        </w:rPr>
        <w:t>m</w:t>
      </w:r>
      <w:r w:rsidR="00307781" w:rsidRPr="00862631">
        <w:rPr>
          <w:rFonts w:ascii="Bookman Old Style" w:hAnsi="Bookman Old Style" w:cs="Garamond"/>
          <w:bCs/>
          <w:sz w:val="22"/>
          <w:szCs w:val="22"/>
        </w:rPr>
        <w:t xml:space="preserve">értéke </w:t>
      </w:r>
      <w:r w:rsidR="00307781" w:rsidRPr="0054759C">
        <w:rPr>
          <w:rFonts w:ascii="Bookman Old Style" w:hAnsi="Bookman Old Style" w:cs="Garamond"/>
          <w:bCs/>
          <w:sz w:val="22"/>
          <w:szCs w:val="22"/>
          <w:highlight w:val="yellow"/>
        </w:rPr>
        <w:t>12</w:t>
      </w:r>
      <w:r w:rsidR="00307781" w:rsidRPr="00862631">
        <w:rPr>
          <w:rFonts w:ascii="Bookman Old Style" w:hAnsi="Bookman Old Style" w:cs="Garamond"/>
          <w:bCs/>
          <w:sz w:val="22"/>
          <w:szCs w:val="22"/>
        </w:rPr>
        <w:t xml:space="preserve"> hónap, a sikeres átadás-átvételtől számítva</w:t>
      </w:r>
      <w:r>
        <w:rPr>
          <w:rFonts w:ascii="Bookman Old Style" w:hAnsi="Bookman Old Style" w:cs="Arial"/>
          <w:sz w:val="22"/>
          <w:szCs w:val="22"/>
        </w:rPr>
        <w:t>.</w:t>
      </w:r>
    </w:p>
    <w:p w14:paraId="16A34737" w14:textId="77777777" w:rsidR="003B70A4" w:rsidRPr="001C5556" w:rsidRDefault="003B70A4" w:rsidP="00A347B2">
      <w:pPr>
        <w:rPr>
          <w:rFonts w:ascii="Bookman Old Style" w:hAnsi="Bookman Old Style" w:cs="Arial"/>
          <w:sz w:val="22"/>
          <w:szCs w:val="22"/>
        </w:rPr>
      </w:pPr>
    </w:p>
    <w:p w14:paraId="119FF4F8" w14:textId="716D60C9" w:rsidR="00C3113A" w:rsidRPr="001C5556" w:rsidRDefault="00C3113A" w:rsidP="00A347B2">
      <w:pPr>
        <w:rPr>
          <w:rFonts w:ascii="Bookman Old Style" w:hAnsi="Bookman Old Style" w:cs="Arial"/>
          <w:sz w:val="22"/>
          <w:szCs w:val="22"/>
        </w:rPr>
      </w:pPr>
      <w:r w:rsidRPr="001C5556">
        <w:rPr>
          <w:rFonts w:ascii="Bookman Old Style" w:hAnsi="Bookman Old Style" w:cs="Arial"/>
          <w:sz w:val="22"/>
          <w:szCs w:val="22"/>
        </w:rPr>
        <w:t>A szerződést biztosító mellékkötelezettségekre vonatkozó részletes előírásokat a szerződéstervezet tartalmazza.</w:t>
      </w:r>
    </w:p>
    <w:p w14:paraId="1FD2BD26" w14:textId="77777777" w:rsidR="00237D12" w:rsidRPr="001C5556" w:rsidRDefault="00237D12" w:rsidP="00A347B2">
      <w:pPr>
        <w:rPr>
          <w:rFonts w:ascii="Bookman Old Style" w:hAnsi="Bookman Old Style" w:cs="Arial"/>
          <w:sz w:val="22"/>
          <w:szCs w:val="22"/>
        </w:rPr>
      </w:pPr>
    </w:p>
    <w:p w14:paraId="10EFC8E6" w14:textId="77777777" w:rsidR="00A9274E" w:rsidRPr="001C5556" w:rsidRDefault="00A9274E" w:rsidP="00171A69">
      <w:pPr>
        <w:pStyle w:val="Cmsor1"/>
        <w:numPr>
          <w:ilvl w:val="0"/>
          <w:numId w:val="5"/>
        </w:numPr>
        <w:ind w:left="0" w:firstLine="0"/>
        <w:jc w:val="both"/>
        <w:rPr>
          <w:rFonts w:ascii="Bookman Old Style" w:hAnsi="Bookman Old Style" w:cs="Arial"/>
          <w:bCs w:val="0"/>
          <w:i/>
          <w:sz w:val="22"/>
          <w:szCs w:val="22"/>
          <w:u w:val="single"/>
        </w:rPr>
      </w:pPr>
      <w:r w:rsidRPr="001C5556">
        <w:rPr>
          <w:rFonts w:ascii="Bookman Old Style" w:hAnsi="Bookman Old Style" w:cs="Arial"/>
          <w:bCs w:val="0"/>
          <w:i/>
          <w:sz w:val="22"/>
          <w:szCs w:val="22"/>
          <w:u w:val="single"/>
        </w:rPr>
        <w:t>Az ellenszolgáltatás teljesítésének feltételei vagy a vonatkozó jogszabályokra hivatkozás:</w:t>
      </w:r>
      <w:bookmarkEnd w:id="10"/>
    </w:p>
    <w:p w14:paraId="59FAD0B5" w14:textId="77777777" w:rsidR="00A9274E" w:rsidRPr="001C5556" w:rsidRDefault="00A9274E" w:rsidP="00373DE7">
      <w:pPr>
        <w:widowControl w:val="0"/>
        <w:tabs>
          <w:tab w:val="right" w:leader="underscore" w:pos="9072"/>
        </w:tabs>
        <w:suppressAutoHyphens w:val="0"/>
        <w:ind w:left="567"/>
        <w:rPr>
          <w:rFonts w:ascii="Bookman Old Style" w:hAnsi="Bookman Old Style" w:cs="Arial"/>
          <w:sz w:val="22"/>
          <w:szCs w:val="22"/>
        </w:rPr>
      </w:pPr>
    </w:p>
    <w:p w14:paraId="06258F97" w14:textId="77777777" w:rsidR="00692889" w:rsidRPr="00FD71BE" w:rsidRDefault="00692889" w:rsidP="00692889">
      <w:pPr>
        <w:suppressAutoHyphens w:val="0"/>
        <w:rPr>
          <w:rFonts w:ascii="Bookman Old Style" w:hAnsi="Bookman Old Style" w:cs="Arial"/>
          <w:sz w:val="22"/>
          <w:szCs w:val="22"/>
          <w:highlight w:val="yellow"/>
          <w:lang w:eastAsia="hu-HU"/>
        </w:rPr>
      </w:pPr>
      <w:r w:rsidRPr="00FD71BE">
        <w:rPr>
          <w:rFonts w:ascii="Bookman Old Style" w:hAnsi="Bookman Old Style" w:cs="Arial"/>
          <w:sz w:val="22"/>
          <w:szCs w:val="22"/>
          <w:highlight w:val="yellow"/>
          <w:lang w:eastAsia="hu-HU"/>
        </w:rPr>
        <w:t xml:space="preserve">A szerződésszerű és a jogszabályoknak megfelelő számlák a vonatkozó jogszabályi rendelkezések szerint kerülnek kiegyenlítésre: </w:t>
      </w:r>
    </w:p>
    <w:p w14:paraId="6A02538B" w14:textId="45F0DE6E" w:rsidR="00692889" w:rsidRPr="00FD71BE" w:rsidRDefault="006A69F3" w:rsidP="00FD71BE">
      <w:pPr>
        <w:pStyle w:val="Listaszerbekezds"/>
        <w:numPr>
          <w:ilvl w:val="0"/>
          <w:numId w:val="50"/>
        </w:numPr>
        <w:suppressAutoHyphens w:val="0"/>
        <w:spacing w:line="258" w:lineRule="atLeast"/>
        <w:rPr>
          <w:rFonts w:ascii="Bookman Old Style" w:hAnsi="Bookman Old Style" w:cs="Times"/>
          <w:bCs/>
          <w:color w:val="000000"/>
          <w:sz w:val="22"/>
          <w:szCs w:val="22"/>
          <w:highlight w:val="yellow"/>
        </w:rPr>
      </w:pPr>
      <w:r w:rsidRPr="00FD71BE">
        <w:rPr>
          <w:rFonts w:ascii="Bookman Old Style" w:hAnsi="Bookman Old Style" w:cs="Times"/>
          <w:bCs/>
          <w:color w:val="000000"/>
          <w:sz w:val="22"/>
          <w:szCs w:val="22"/>
          <w:highlight w:val="yellow"/>
        </w:rPr>
        <w:t>2015. évi CXLIII.</w:t>
      </w:r>
      <w:r w:rsidR="00692889" w:rsidRPr="00FD71BE">
        <w:rPr>
          <w:rFonts w:ascii="Bookman Old Style" w:hAnsi="Bookman Old Style" w:cs="Times"/>
          <w:bCs/>
          <w:color w:val="000000"/>
          <w:sz w:val="22"/>
          <w:szCs w:val="22"/>
          <w:highlight w:val="yellow"/>
        </w:rPr>
        <w:t xml:space="preserve"> törvény,</w:t>
      </w:r>
    </w:p>
    <w:p w14:paraId="764BE478" w14:textId="1BCA90D7" w:rsidR="00692889" w:rsidRPr="00FD71BE" w:rsidRDefault="00692889" w:rsidP="00FD71BE">
      <w:pPr>
        <w:pStyle w:val="Listaszerbekezds"/>
        <w:numPr>
          <w:ilvl w:val="0"/>
          <w:numId w:val="50"/>
        </w:numPr>
        <w:suppressAutoHyphens w:val="0"/>
        <w:spacing w:line="258" w:lineRule="atLeast"/>
        <w:rPr>
          <w:rFonts w:ascii="Bookman Old Style" w:hAnsi="Bookman Old Style" w:cs="Times"/>
          <w:bCs/>
          <w:color w:val="000000"/>
          <w:sz w:val="22"/>
          <w:szCs w:val="22"/>
          <w:highlight w:val="yellow"/>
        </w:rPr>
      </w:pPr>
      <w:r w:rsidRPr="00FD71BE">
        <w:rPr>
          <w:rFonts w:ascii="Bookman Old Style" w:hAnsi="Bookman Old Style" w:cs="Times"/>
          <w:bCs/>
          <w:color w:val="000000"/>
          <w:sz w:val="22"/>
          <w:szCs w:val="22"/>
          <w:highlight w:val="yellow"/>
        </w:rPr>
        <w:t>2013. évi V. tö</w:t>
      </w:r>
      <w:r w:rsidR="006815F3" w:rsidRPr="00FD71BE">
        <w:rPr>
          <w:rFonts w:ascii="Bookman Old Style" w:hAnsi="Bookman Old Style" w:cs="Times"/>
          <w:bCs/>
          <w:color w:val="000000"/>
          <w:sz w:val="22"/>
          <w:szCs w:val="22"/>
          <w:highlight w:val="yellow"/>
        </w:rPr>
        <w:t>rvény a Polgári Törvénykönyvről,</w:t>
      </w:r>
    </w:p>
    <w:p w14:paraId="5888BBCA" w14:textId="2770DD18" w:rsidR="00692889" w:rsidRPr="00FD71BE" w:rsidRDefault="00692889" w:rsidP="00FD71BE">
      <w:pPr>
        <w:pStyle w:val="Listaszerbekezds"/>
        <w:numPr>
          <w:ilvl w:val="0"/>
          <w:numId w:val="50"/>
        </w:numPr>
        <w:suppressAutoHyphens w:val="0"/>
        <w:spacing w:line="258" w:lineRule="atLeast"/>
        <w:rPr>
          <w:rFonts w:ascii="Bookman Old Style" w:hAnsi="Bookman Old Style" w:cs="Times"/>
          <w:bCs/>
          <w:color w:val="000000"/>
          <w:sz w:val="22"/>
          <w:szCs w:val="22"/>
          <w:highlight w:val="yellow"/>
        </w:rPr>
      </w:pPr>
      <w:r w:rsidRPr="00FD71BE">
        <w:rPr>
          <w:rFonts w:ascii="Bookman Old Style" w:hAnsi="Bookman Old Style" w:cs="Times"/>
          <w:bCs/>
          <w:color w:val="000000"/>
          <w:sz w:val="22"/>
          <w:szCs w:val="22"/>
          <w:highlight w:val="yellow"/>
        </w:rPr>
        <w:t>az adózás rendjéről szóló 2003. évi XCII. törvé</w:t>
      </w:r>
      <w:r w:rsidR="006815F3" w:rsidRPr="00FD71BE">
        <w:rPr>
          <w:rFonts w:ascii="Bookman Old Style" w:hAnsi="Bookman Old Style" w:cs="Times"/>
          <w:bCs/>
          <w:color w:val="000000"/>
          <w:sz w:val="22"/>
          <w:szCs w:val="22"/>
          <w:highlight w:val="yellow"/>
        </w:rPr>
        <w:t>ny,</w:t>
      </w:r>
    </w:p>
    <w:p w14:paraId="10991950" w14:textId="06D10B41" w:rsidR="00692889" w:rsidRPr="00FD71BE" w:rsidRDefault="00692889" w:rsidP="00FD71BE">
      <w:pPr>
        <w:pStyle w:val="Listaszerbekezds"/>
        <w:numPr>
          <w:ilvl w:val="0"/>
          <w:numId w:val="50"/>
        </w:numPr>
        <w:suppressAutoHyphens w:val="0"/>
        <w:spacing w:line="258" w:lineRule="atLeast"/>
        <w:rPr>
          <w:rFonts w:ascii="Bookman Old Style" w:hAnsi="Bookman Old Style" w:cs="Times"/>
          <w:bCs/>
          <w:color w:val="000000"/>
          <w:sz w:val="22"/>
          <w:szCs w:val="22"/>
          <w:highlight w:val="yellow"/>
        </w:rPr>
      </w:pPr>
      <w:r w:rsidRPr="00FD71BE">
        <w:rPr>
          <w:rFonts w:ascii="Bookman Old Style" w:hAnsi="Bookman Old Style" w:cs="Times"/>
          <w:bCs/>
          <w:color w:val="000000"/>
          <w:sz w:val="22"/>
          <w:szCs w:val="22"/>
          <w:highlight w:val="yellow"/>
        </w:rPr>
        <w:t>az általános forgalmi adóról szóló 2007. évi CXXVII. törvény</w:t>
      </w:r>
      <w:r w:rsidR="006815F3" w:rsidRPr="00FD71BE">
        <w:rPr>
          <w:rFonts w:ascii="Bookman Old Style" w:hAnsi="Bookman Old Style" w:cs="Times"/>
          <w:bCs/>
          <w:color w:val="000000"/>
          <w:sz w:val="22"/>
          <w:szCs w:val="22"/>
          <w:highlight w:val="yellow"/>
        </w:rPr>
        <w:t>.</w:t>
      </w:r>
    </w:p>
    <w:p w14:paraId="7FBCF940" w14:textId="7BA35F35" w:rsidR="00FD71BE" w:rsidRPr="00FD71BE" w:rsidRDefault="00FD71BE" w:rsidP="00FD71BE">
      <w:pPr>
        <w:pStyle w:val="Listaszerbekezds"/>
        <w:numPr>
          <w:ilvl w:val="0"/>
          <w:numId w:val="50"/>
        </w:numPr>
        <w:suppressAutoHyphens w:val="0"/>
        <w:spacing w:line="258" w:lineRule="atLeast"/>
        <w:rPr>
          <w:rFonts w:ascii="Bookman Old Style" w:hAnsi="Bookman Old Style" w:cs="Arial"/>
          <w:sz w:val="22"/>
          <w:szCs w:val="22"/>
          <w:highlight w:val="yellow"/>
          <w:lang w:eastAsia="x-none"/>
        </w:rPr>
      </w:pPr>
      <w:r w:rsidRPr="00FD71BE">
        <w:rPr>
          <w:rFonts w:ascii="Bookman Old Style" w:hAnsi="Bookman Old Style" w:cs="Times"/>
          <w:bCs/>
          <w:color w:val="000000"/>
          <w:sz w:val="22"/>
          <w:szCs w:val="22"/>
          <w:highlight w:val="yellow"/>
        </w:rPr>
        <w:t>a 2014–2020 programozási időszakban az egyes európai uniós alapokból származó támogatások felhasználásának rendjéről szóló 272/2014. (XI. 5.) Korm. rendelet</w:t>
      </w:r>
    </w:p>
    <w:p w14:paraId="46EC8F73" w14:textId="77777777" w:rsidR="00FD71BE" w:rsidRPr="00FD71BE" w:rsidRDefault="00FD71BE" w:rsidP="00692889">
      <w:pPr>
        <w:suppressAutoHyphens w:val="0"/>
        <w:spacing w:line="258" w:lineRule="atLeast"/>
        <w:rPr>
          <w:rFonts w:ascii="Bookman Old Style" w:hAnsi="Bookman Old Style" w:cs="Arial"/>
          <w:sz w:val="22"/>
          <w:szCs w:val="22"/>
          <w:highlight w:val="yellow"/>
          <w:lang w:eastAsia="x-none"/>
        </w:rPr>
      </w:pPr>
    </w:p>
    <w:p w14:paraId="5C6CDF3D" w14:textId="77777777" w:rsidR="00692889" w:rsidRPr="00FD71BE" w:rsidRDefault="00692889" w:rsidP="00692889">
      <w:pPr>
        <w:suppressAutoHyphens w:val="0"/>
        <w:jc w:val="left"/>
        <w:rPr>
          <w:rFonts w:ascii="Bookman Old Style" w:hAnsi="Bookman Old Style" w:cs="Arial"/>
          <w:sz w:val="22"/>
          <w:szCs w:val="22"/>
          <w:highlight w:val="yellow"/>
          <w:lang w:eastAsia="hu-HU"/>
        </w:rPr>
      </w:pPr>
    </w:p>
    <w:p w14:paraId="57BD0472" w14:textId="77777777" w:rsidR="00692889" w:rsidRPr="00FD71BE" w:rsidRDefault="00692889" w:rsidP="00692889">
      <w:pPr>
        <w:suppressAutoHyphens w:val="0"/>
        <w:jc w:val="left"/>
        <w:rPr>
          <w:rFonts w:ascii="Bookman Old Style" w:hAnsi="Bookman Old Style" w:cs="Arial"/>
          <w:sz w:val="22"/>
          <w:szCs w:val="22"/>
          <w:highlight w:val="yellow"/>
          <w:lang w:eastAsia="hu-HU"/>
        </w:rPr>
      </w:pPr>
      <w:r w:rsidRPr="00FD71BE">
        <w:rPr>
          <w:rFonts w:ascii="Bookman Old Style" w:hAnsi="Bookman Old Style" w:cs="Arial"/>
          <w:sz w:val="22"/>
          <w:szCs w:val="22"/>
          <w:highlight w:val="yellow"/>
          <w:lang w:eastAsia="hu-HU"/>
        </w:rPr>
        <w:t xml:space="preserve">Konkrét fizetési feltételek: </w:t>
      </w:r>
    </w:p>
    <w:p w14:paraId="096068BA" w14:textId="77777777" w:rsidR="00692889" w:rsidRPr="00FD71BE" w:rsidRDefault="00692889" w:rsidP="006340FB">
      <w:pPr>
        <w:numPr>
          <w:ilvl w:val="0"/>
          <w:numId w:val="6"/>
        </w:numPr>
        <w:tabs>
          <w:tab w:val="left" w:pos="426"/>
        </w:tabs>
        <w:suppressAutoHyphens w:val="0"/>
        <w:ind w:left="426" w:hanging="426"/>
        <w:rPr>
          <w:rFonts w:ascii="Bookman Old Style" w:hAnsi="Bookman Old Style" w:cs="Arial"/>
          <w:sz w:val="22"/>
          <w:szCs w:val="22"/>
          <w:highlight w:val="yellow"/>
          <w:lang w:eastAsia="hu-HU"/>
        </w:rPr>
      </w:pPr>
      <w:commentRangeStart w:id="11"/>
      <w:r w:rsidRPr="00FD71BE">
        <w:rPr>
          <w:rFonts w:ascii="Bookman Old Style" w:hAnsi="Bookman Old Style" w:cs="Arial"/>
          <w:sz w:val="22"/>
          <w:szCs w:val="22"/>
          <w:highlight w:val="yellow"/>
          <w:lang w:eastAsia="hu-HU"/>
        </w:rPr>
        <w:t>Ajánlatkérő előleget nem biztosít.</w:t>
      </w:r>
      <w:commentRangeEnd w:id="11"/>
      <w:r w:rsidR="00FD71BE" w:rsidRPr="00FD71BE">
        <w:rPr>
          <w:rStyle w:val="Jegyzethivatkozs"/>
          <w:szCs w:val="20"/>
          <w:highlight w:val="yellow"/>
          <w:lang w:val="x-none"/>
        </w:rPr>
        <w:commentReference w:id="11"/>
      </w:r>
    </w:p>
    <w:p w14:paraId="529E5CD8" w14:textId="77777777" w:rsidR="00692889" w:rsidRPr="00FD71BE" w:rsidRDefault="00692889" w:rsidP="006340FB">
      <w:pPr>
        <w:numPr>
          <w:ilvl w:val="0"/>
          <w:numId w:val="6"/>
        </w:numPr>
        <w:tabs>
          <w:tab w:val="left" w:pos="426"/>
        </w:tabs>
        <w:suppressAutoHyphens w:val="0"/>
        <w:ind w:left="426" w:hanging="426"/>
        <w:rPr>
          <w:rFonts w:ascii="Bookman Old Style" w:hAnsi="Bookman Old Style" w:cs="Arial"/>
          <w:sz w:val="22"/>
          <w:szCs w:val="22"/>
          <w:highlight w:val="yellow"/>
          <w:lang w:eastAsia="hu-HU"/>
        </w:rPr>
      </w:pPr>
      <w:r w:rsidRPr="00FD71BE">
        <w:rPr>
          <w:rFonts w:ascii="Bookman Old Style" w:hAnsi="Bookman Old Style" w:cs="Arial"/>
          <w:sz w:val="22"/>
          <w:szCs w:val="22"/>
          <w:highlight w:val="yellow"/>
          <w:lang w:eastAsia="hu-HU"/>
        </w:rPr>
        <w:t>Az ajánlattétel, a szerződés és a kifizetések pénzneme: HUF.</w:t>
      </w:r>
    </w:p>
    <w:p w14:paraId="616D0ED2" w14:textId="479C350D" w:rsidR="00935179" w:rsidRPr="00FD71BE" w:rsidRDefault="00274215" w:rsidP="006340FB">
      <w:pPr>
        <w:pStyle w:val="standard"/>
        <w:numPr>
          <w:ilvl w:val="0"/>
          <w:numId w:val="6"/>
        </w:numPr>
        <w:tabs>
          <w:tab w:val="left" w:pos="426"/>
        </w:tabs>
        <w:suppressAutoHyphens w:val="0"/>
        <w:ind w:left="426" w:hanging="426"/>
        <w:jc w:val="both"/>
        <w:rPr>
          <w:rFonts w:ascii="Bookman Old Style" w:hAnsi="Bookman Old Style" w:cs="Arial"/>
          <w:sz w:val="22"/>
          <w:szCs w:val="22"/>
          <w:highlight w:val="yellow"/>
        </w:rPr>
      </w:pPr>
      <w:r w:rsidRPr="00FD71BE">
        <w:rPr>
          <w:rFonts w:ascii="Bookman Old Style" w:hAnsi="Bookman Old Style" w:cs="Arial"/>
          <w:sz w:val="22"/>
          <w:szCs w:val="22"/>
          <w:highlight w:val="yellow"/>
        </w:rPr>
        <w:t>A számla</w:t>
      </w:r>
      <w:r w:rsidR="00D8734E" w:rsidRPr="00FD71BE">
        <w:rPr>
          <w:rFonts w:ascii="Bookman Old Style" w:hAnsi="Bookman Old Style" w:cs="Arial"/>
          <w:sz w:val="22"/>
          <w:szCs w:val="22"/>
          <w:highlight w:val="yellow"/>
        </w:rPr>
        <w:t xml:space="preserve"> minden esetben a leszállított termék</w:t>
      </w:r>
      <w:r w:rsidR="00BB392A" w:rsidRPr="00FD71BE">
        <w:rPr>
          <w:rFonts w:ascii="Bookman Old Style" w:hAnsi="Bookman Old Style" w:cs="Arial"/>
          <w:sz w:val="22"/>
          <w:szCs w:val="22"/>
          <w:highlight w:val="yellow"/>
        </w:rPr>
        <w:t>ek ajánlatkérő általi átvételét</w:t>
      </w:r>
      <w:r w:rsidR="00D8734E" w:rsidRPr="00FD71BE">
        <w:rPr>
          <w:rFonts w:ascii="Bookman Old Style" w:hAnsi="Bookman Old Style" w:cs="Arial"/>
          <w:sz w:val="22"/>
          <w:szCs w:val="22"/>
          <w:highlight w:val="yellow"/>
        </w:rPr>
        <w:t xml:space="preserve"> és a teljesítési igazolás </w:t>
      </w:r>
      <w:r w:rsidR="00BB392A" w:rsidRPr="00FD71BE">
        <w:rPr>
          <w:rFonts w:ascii="Bookman Old Style" w:hAnsi="Bookman Old Style" w:cs="Arial"/>
          <w:sz w:val="22"/>
          <w:szCs w:val="22"/>
          <w:highlight w:val="yellow"/>
        </w:rPr>
        <w:t xml:space="preserve">Vevő általi </w:t>
      </w:r>
      <w:r w:rsidR="00D8734E" w:rsidRPr="00FD71BE">
        <w:rPr>
          <w:rFonts w:ascii="Bookman Old Style" w:hAnsi="Bookman Old Style" w:cs="Arial"/>
          <w:sz w:val="22"/>
          <w:szCs w:val="22"/>
          <w:highlight w:val="yellow"/>
        </w:rPr>
        <w:t>kiállítását követően nyújtható be</w:t>
      </w:r>
      <w:r w:rsidR="00A97DE3" w:rsidRPr="00FD71BE">
        <w:rPr>
          <w:rFonts w:ascii="Bookman Old Style" w:hAnsi="Bookman Old Style" w:cs="Arial"/>
          <w:sz w:val="22"/>
          <w:szCs w:val="22"/>
          <w:highlight w:val="yellow"/>
        </w:rPr>
        <w:t>, az adott szállítás keretében leszállított eszközök értékének megfelelő értékben</w:t>
      </w:r>
      <w:r w:rsidR="00D8734E" w:rsidRPr="00FD71BE">
        <w:rPr>
          <w:rFonts w:ascii="Bookman Old Style" w:hAnsi="Bookman Old Style" w:cs="Arial"/>
          <w:sz w:val="22"/>
          <w:szCs w:val="22"/>
          <w:highlight w:val="yellow"/>
        </w:rPr>
        <w:t xml:space="preserve">. Az eszközök szállításának </w:t>
      </w:r>
      <w:r w:rsidR="00BB392A" w:rsidRPr="00FD71BE">
        <w:rPr>
          <w:rFonts w:ascii="Bookman Old Style" w:hAnsi="Bookman Old Style" w:cs="Arial"/>
          <w:sz w:val="22"/>
          <w:szCs w:val="22"/>
          <w:highlight w:val="yellow"/>
        </w:rPr>
        <w:t>ütemezését</w:t>
      </w:r>
      <w:r w:rsidR="00D8734E" w:rsidRPr="00FD71BE">
        <w:rPr>
          <w:rFonts w:ascii="Bookman Old Style" w:hAnsi="Bookman Old Style" w:cs="Arial"/>
          <w:sz w:val="22"/>
          <w:szCs w:val="22"/>
          <w:highlight w:val="yellow"/>
        </w:rPr>
        <w:t xml:space="preserve"> a szerződéskötést követően</w:t>
      </w:r>
      <w:r w:rsidR="00152122" w:rsidRPr="00FD71BE">
        <w:rPr>
          <w:rFonts w:ascii="Bookman Old Style" w:hAnsi="Bookman Old Style" w:cs="Arial"/>
          <w:sz w:val="22"/>
          <w:szCs w:val="22"/>
          <w:highlight w:val="yellow"/>
        </w:rPr>
        <w:t xml:space="preserve"> ajánla</w:t>
      </w:r>
      <w:r w:rsidR="00B309AC" w:rsidRPr="00FD71BE">
        <w:rPr>
          <w:rFonts w:ascii="Bookman Old Style" w:hAnsi="Bookman Old Style" w:cs="Arial"/>
          <w:sz w:val="22"/>
          <w:szCs w:val="22"/>
          <w:highlight w:val="yellow"/>
        </w:rPr>
        <w:t>tkérő és nyertes ajánlattevő</w:t>
      </w:r>
      <w:r w:rsidR="00152122" w:rsidRPr="00FD71BE">
        <w:rPr>
          <w:rFonts w:ascii="Bookman Old Style" w:hAnsi="Bookman Old Style" w:cs="Arial"/>
          <w:sz w:val="22"/>
          <w:szCs w:val="22"/>
          <w:highlight w:val="yellow"/>
        </w:rPr>
        <w:t xml:space="preserve"> egyezteti.</w:t>
      </w:r>
    </w:p>
    <w:p w14:paraId="36BFBBCD" w14:textId="712CA82D" w:rsidR="00466CC5" w:rsidRPr="00FD71BE" w:rsidRDefault="00466CC5" w:rsidP="006340FB">
      <w:pPr>
        <w:pStyle w:val="standard"/>
        <w:numPr>
          <w:ilvl w:val="0"/>
          <w:numId w:val="6"/>
        </w:numPr>
        <w:tabs>
          <w:tab w:val="left" w:pos="426"/>
        </w:tabs>
        <w:suppressAutoHyphens w:val="0"/>
        <w:ind w:left="426" w:hanging="426"/>
        <w:jc w:val="both"/>
        <w:rPr>
          <w:rFonts w:ascii="Bookman Old Style" w:hAnsi="Bookman Old Style" w:cs="Arial"/>
          <w:sz w:val="22"/>
          <w:szCs w:val="22"/>
          <w:highlight w:val="yellow"/>
        </w:rPr>
      </w:pPr>
      <w:r w:rsidRPr="00FD71BE">
        <w:rPr>
          <w:rFonts w:ascii="Bookman Old Style" w:hAnsi="Bookman Old Style" w:cs="Arial"/>
          <w:sz w:val="22"/>
          <w:szCs w:val="22"/>
          <w:highlight w:val="yellow"/>
        </w:rPr>
        <w:t>A kifizetés során a Ptk. 6:130. § (1) és (2)</w:t>
      </w:r>
      <w:r w:rsidR="006A69F3" w:rsidRPr="00FD71BE">
        <w:rPr>
          <w:rFonts w:ascii="Bookman Old Style" w:hAnsi="Bookman Old Style" w:cs="Arial"/>
          <w:sz w:val="22"/>
          <w:szCs w:val="22"/>
          <w:highlight w:val="yellow"/>
        </w:rPr>
        <w:t xml:space="preserve"> bekezdései, valamint a Kbt. 135</w:t>
      </w:r>
      <w:r w:rsidRPr="00FD71BE">
        <w:rPr>
          <w:rFonts w:ascii="Bookman Old Style" w:hAnsi="Bookman Old Style" w:cs="Arial"/>
          <w:sz w:val="22"/>
          <w:szCs w:val="22"/>
          <w:highlight w:val="yellow"/>
        </w:rPr>
        <w:t>. § (1)</w:t>
      </w:r>
      <w:r w:rsidR="006A69F3" w:rsidRPr="00FD71BE">
        <w:rPr>
          <w:rFonts w:ascii="Bookman Old Style" w:hAnsi="Bookman Old Style" w:cs="Arial"/>
          <w:sz w:val="22"/>
          <w:szCs w:val="22"/>
          <w:highlight w:val="yellow"/>
        </w:rPr>
        <w:t xml:space="preserve"> és</w:t>
      </w:r>
      <w:r w:rsidRPr="00FD71BE">
        <w:rPr>
          <w:rFonts w:ascii="Bookman Old Style" w:hAnsi="Bookman Old Style" w:cs="Arial"/>
          <w:sz w:val="22"/>
          <w:szCs w:val="22"/>
          <w:highlight w:val="yellow"/>
        </w:rPr>
        <w:t xml:space="preserve"> (5)-</w:t>
      </w:r>
      <w:r w:rsidR="006A69F3" w:rsidRPr="00FD71BE">
        <w:rPr>
          <w:rFonts w:ascii="Bookman Old Style" w:hAnsi="Bookman Old Style" w:cs="Arial"/>
          <w:sz w:val="22"/>
          <w:szCs w:val="22"/>
          <w:highlight w:val="yellow"/>
        </w:rPr>
        <w:t>(6) bekezdései irányadók.</w:t>
      </w:r>
    </w:p>
    <w:p w14:paraId="24A8BF49" w14:textId="10578373" w:rsidR="000D3D26" w:rsidRPr="00FD71BE" w:rsidRDefault="00466CC5" w:rsidP="006340FB">
      <w:pPr>
        <w:pStyle w:val="standard"/>
        <w:numPr>
          <w:ilvl w:val="0"/>
          <w:numId w:val="6"/>
        </w:numPr>
        <w:tabs>
          <w:tab w:val="left" w:pos="426"/>
        </w:tabs>
        <w:suppressAutoHyphens w:val="0"/>
        <w:ind w:left="426" w:hanging="426"/>
        <w:jc w:val="both"/>
        <w:rPr>
          <w:rFonts w:ascii="Bookman Old Style" w:hAnsi="Bookman Old Style" w:cs="Arial"/>
          <w:sz w:val="22"/>
          <w:szCs w:val="22"/>
          <w:highlight w:val="yellow"/>
        </w:rPr>
      </w:pPr>
      <w:r w:rsidRPr="00FD71BE">
        <w:rPr>
          <w:rFonts w:ascii="Bookman Old Style" w:hAnsi="Bookman Old Style" w:cs="Arial"/>
          <w:sz w:val="22"/>
          <w:szCs w:val="22"/>
          <w:highlight w:val="yellow"/>
          <w:lang w:eastAsia="x-none"/>
        </w:rPr>
        <w:t>Ajánlatkérő tájékoztatja Ajánlattevőt, hogy a szerződés, és annak teljesítése esetén a kifizetés az adózás rendjéről szóló 2003. évi XCII. törvény 36/A. § hatálya alá esik. Az ajánlattevő a számlák benyújtásakor köteles igazolni köztartozás mentességét, 30 napnál nem régebbi NAV által kiadott adóigazolás eredetiben történő csatolásával. Amennyiben az ajánlattevő a köztartozásmentes adózói adatbázisban szerepel úgy az igazolás benyújtására nincs szükség.</w:t>
      </w:r>
    </w:p>
    <w:p w14:paraId="7DF8ABD2" w14:textId="77777777" w:rsidR="00274215" w:rsidRPr="001C5556" w:rsidRDefault="00274215" w:rsidP="00373DE7">
      <w:pPr>
        <w:widowControl w:val="0"/>
        <w:tabs>
          <w:tab w:val="left" w:pos="1701"/>
        </w:tabs>
        <w:suppressAutoHyphens w:val="0"/>
        <w:ind w:left="567"/>
        <w:rPr>
          <w:rFonts w:ascii="Bookman Old Style" w:hAnsi="Bookman Old Style" w:cs="Arial"/>
          <w:bCs/>
          <w:sz w:val="22"/>
          <w:szCs w:val="22"/>
        </w:rPr>
      </w:pPr>
    </w:p>
    <w:p w14:paraId="4E71B046" w14:textId="77777777" w:rsidR="00955164" w:rsidRPr="001C5556" w:rsidRDefault="00955164" w:rsidP="00171A69">
      <w:pPr>
        <w:pStyle w:val="Cmsor1"/>
        <w:numPr>
          <w:ilvl w:val="0"/>
          <w:numId w:val="5"/>
        </w:numPr>
        <w:ind w:left="0" w:firstLine="0"/>
        <w:jc w:val="both"/>
        <w:rPr>
          <w:rFonts w:ascii="Bookman Old Style" w:hAnsi="Bookman Old Style" w:cs="Arial"/>
          <w:i/>
          <w:sz w:val="22"/>
          <w:szCs w:val="22"/>
          <w:u w:val="single"/>
          <w:lang w:val="x-none"/>
        </w:rPr>
      </w:pPr>
      <w:bookmarkStart w:id="12" w:name="_Toc379996329"/>
      <w:r w:rsidRPr="001C5556">
        <w:rPr>
          <w:rFonts w:ascii="Bookman Old Style" w:hAnsi="Bookman Old Style" w:cs="Arial"/>
          <w:i/>
          <w:sz w:val="22"/>
          <w:szCs w:val="22"/>
          <w:u w:val="single"/>
          <w:lang w:val="x-none"/>
        </w:rPr>
        <w:lastRenderedPageBreak/>
        <w:t>Annak meghatározás</w:t>
      </w:r>
      <w:r w:rsidRPr="001C5556">
        <w:rPr>
          <w:rFonts w:ascii="Bookman Old Style" w:hAnsi="Bookman Old Style" w:cs="Arial"/>
          <w:i/>
          <w:sz w:val="22"/>
          <w:szCs w:val="22"/>
          <w:u w:val="single"/>
        </w:rPr>
        <w:t>a</w:t>
      </w:r>
      <w:r w:rsidRPr="001C5556">
        <w:rPr>
          <w:rFonts w:ascii="Bookman Old Style" w:hAnsi="Bookman Old Style" w:cs="Arial"/>
          <w:i/>
          <w:sz w:val="22"/>
          <w:szCs w:val="22"/>
          <w:u w:val="single"/>
          <w:lang w:val="x-none"/>
        </w:rPr>
        <w:t>, hogy az ajánlattevő tehet-e többváltozatú (alternatív) ajánlatot, valamint a részajánlat</w:t>
      </w:r>
      <w:r w:rsidRPr="001C5556">
        <w:rPr>
          <w:rFonts w:ascii="Bookman Old Style" w:hAnsi="Bookman Old Style" w:cs="Arial"/>
          <w:i/>
          <w:sz w:val="22"/>
          <w:szCs w:val="22"/>
          <w:u w:val="single"/>
        </w:rPr>
        <w:t>-</w:t>
      </w:r>
      <w:r w:rsidRPr="001C5556">
        <w:rPr>
          <w:rFonts w:ascii="Bookman Old Style" w:hAnsi="Bookman Old Style" w:cs="Arial"/>
          <w:i/>
          <w:sz w:val="22"/>
          <w:szCs w:val="22"/>
          <w:u w:val="single"/>
          <w:lang w:val="x-none"/>
        </w:rPr>
        <w:t>tételi lehetőségre vonatkozó előírás:</w:t>
      </w:r>
      <w:bookmarkEnd w:id="12"/>
    </w:p>
    <w:p w14:paraId="7A844F48" w14:textId="77777777" w:rsidR="00955164" w:rsidRPr="001C5556" w:rsidRDefault="00955164" w:rsidP="00955164">
      <w:pPr>
        <w:widowControl w:val="0"/>
        <w:suppressAutoHyphens w:val="0"/>
        <w:rPr>
          <w:rFonts w:ascii="Bookman Old Style" w:hAnsi="Bookman Old Style" w:cs="Arial"/>
          <w:b/>
          <w:bCs/>
          <w:i/>
          <w:sz w:val="22"/>
          <w:szCs w:val="22"/>
          <w:u w:val="single"/>
        </w:rPr>
      </w:pPr>
    </w:p>
    <w:p w14:paraId="005DF0E7" w14:textId="5F636653" w:rsidR="00745474" w:rsidRDefault="00955164" w:rsidP="00955164">
      <w:pPr>
        <w:widowControl w:val="0"/>
        <w:suppressAutoHyphens w:val="0"/>
        <w:rPr>
          <w:rFonts w:ascii="Bookman Old Style" w:hAnsi="Bookman Old Style" w:cs="Arial"/>
          <w:bCs/>
          <w:sz w:val="22"/>
          <w:szCs w:val="22"/>
        </w:rPr>
      </w:pPr>
      <w:r w:rsidRPr="001C5556">
        <w:rPr>
          <w:rFonts w:ascii="Bookman Old Style" w:hAnsi="Bookman Old Style" w:cs="Arial"/>
          <w:bCs/>
          <w:sz w:val="22"/>
          <w:szCs w:val="22"/>
        </w:rPr>
        <w:t>Ajánlatkérő a többváltozatú ajánlat, illetve a részajánlat tételének lehetőségét kizárja.</w:t>
      </w:r>
      <w:r w:rsidR="00982DF7" w:rsidRPr="001C5556">
        <w:rPr>
          <w:rFonts w:ascii="Bookman Old Style" w:hAnsi="Bookman Old Style" w:cs="Arial"/>
          <w:bCs/>
          <w:sz w:val="22"/>
          <w:szCs w:val="22"/>
        </w:rPr>
        <w:t xml:space="preserve"> </w:t>
      </w:r>
      <w:r w:rsidR="00745474" w:rsidRPr="001C5556">
        <w:rPr>
          <w:rFonts w:ascii="Bookman Old Style" w:hAnsi="Bookman Old Style" w:cs="Arial"/>
          <w:bCs/>
          <w:sz w:val="22"/>
          <w:szCs w:val="22"/>
        </w:rPr>
        <w:t xml:space="preserve">A részajánlattétel kizárásának indoka: A közbeszerzési eljárás tárgyát képező </w:t>
      </w:r>
      <w:r w:rsidR="00152122" w:rsidRPr="001C5556">
        <w:rPr>
          <w:rFonts w:ascii="Bookman Old Style" w:hAnsi="Bookman Old Style" w:cs="Arial"/>
          <w:bCs/>
          <w:sz w:val="22"/>
          <w:szCs w:val="22"/>
        </w:rPr>
        <w:t>adásvétel</w:t>
      </w:r>
      <w:r w:rsidR="00745474" w:rsidRPr="001C5556">
        <w:rPr>
          <w:rFonts w:ascii="Bookman Old Style" w:hAnsi="Bookman Old Style" w:cs="Arial"/>
          <w:bCs/>
          <w:sz w:val="22"/>
          <w:szCs w:val="22"/>
        </w:rPr>
        <w:t xml:space="preserve"> szorosan összefüggő, egységes jellegére tekintettel a részajánlattétel lehetőségének biztosítása sem gazdaságilag, sem szakmai szempontból nem ésszerű.</w:t>
      </w:r>
    </w:p>
    <w:p w14:paraId="035964CF" w14:textId="0466A6C6" w:rsidR="00711B95" w:rsidRDefault="00711B95" w:rsidP="00955164">
      <w:pPr>
        <w:widowControl w:val="0"/>
        <w:suppressAutoHyphens w:val="0"/>
        <w:rPr>
          <w:rFonts w:ascii="Bookman Old Style" w:hAnsi="Bookman Old Style" w:cs="Arial"/>
          <w:bCs/>
          <w:sz w:val="22"/>
          <w:szCs w:val="22"/>
        </w:rPr>
      </w:pPr>
    </w:p>
    <w:p w14:paraId="7118BE09" w14:textId="4E550847" w:rsidR="000A41ED" w:rsidRDefault="000A41ED" w:rsidP="00955164">
      <w:pPr>
        <w:widowControl w:val="0"/>
        <w:suppressAutoHyphens w:val="0"/>
        <w:rPr>
          <w:rFonts w:ascii="Bookman Old Style" w:hAnsi="Bookman Old Style" w:cs="Arial"/>
          <w:bCs/>
          <w:sz w:val="22"/>
          <w:szCs w:val="22"/>
        </w:rPr>
      </w:pPr>
    </w:p>
    <w:p w14:paraId="2F2B5E24" w14:textId="77777777" w:rsidR="000A41ED" w:rsidRPr="001C5556" w:rsidRDefault="000A41ED" w:rsidP="00955164">
      <w:pPr>
        <w:widowControl w:val="0"/>
        <w:suppressAutoHyphens w:val="0"/>
        <w:rPr>
          <w:rFonts w:ascii="Bookman Old Style" w:hAnsi="Bookman Old Style" w:cs="Arial"/>
          <w:bCs/>
          <w:sz w:val="22"/>
          <w:szCs w:val="22"/>
        </w:rPr>
      </w:pPr>
    </w:p>
    <w:p w14:paraId="6D37ED83" w14:textId="77777777" w:rsidR="005C72CC" w:rsidRPr="001C5556" w:rsidRDefault="005C72CC" w:rsidP="006340FB">
      <w:pPr>
        <w:pStyle w:val="Cmsor1"/>
        <w:numPr>
          <w:ilvl w:val="0"/>
          <w:numId w:val="5"/>
        </w:numPr>
        <w:ind w:left="284" w:hanging="284"/>
        <w:jc w:val="both"/>
        <w:rPr>
          <w:rFonts w:ascii="Bookman Old Style" w:hAnsi="Bookman Old Style" w:cs="Arial"/>
          <w:b w:val="0"/>
          <w:bCs w:val="0"/>
          <w:i/>
          <w:sz w:val="22"/>
          <w:szCs w:val="22"/>
          <w:u w:val="single"/>
        </w:rPr>
      </w:pPr>
      <w:r w:rsidRPr="001C5556">
        <w:rPr>
          <w:rFonts w:ascii="Bookman Old Style" w:hAnsi="Bookman Old Style" w:cs="Arial"/>
          <w:i/>
          <w:sz w:val="22"/>
          <w:szCs w:val="22"/>
          <w:u w:val="single"/>
        </w:rPr>
        <w:t>Az ajánlatok értékelésének szempontja:</w:t>
      </w:r>
    </w:p>
    <w:p w14:paraId="159FAF68" w14:textId="77777777" w:rsidR="005C72CC" w:rsidRPr="001C5556" w:rsidRDefault="005C72CC" w:rsidP="005C72CC">
      <w:pPr>
        <w:rPr>
          <w:rFonts w:ascii="Bookman Old Style" w:hAnsi="Bookman Old Style" w:cs="Arial"/>
          <w:sz w:val="22"/>
          <w:szCs w:val="22"/>
        </w:rPr>
      </w:pPr>
    </w:p>
    <w:p w14:paraId="2A18E327" w14:textId="1310A085" w:rsidR="005C72CC" w:rsidRPr="001C5556" w:rsidRDefault="005C72CC" w:rsidP="005C72CC">
      <w:pPr>
        <w:tabs>
          <w:tab w:val="left" w:pos="284"/>
        </w:tabs>
        <w:rPr>
          <w:rFonts w:ascii="Bookman Old Style" w:hAnsi="Bookman Old Style" w:cs="Arial"/>
          <w:sz w:val="22"/>
          <w:szCs w:val="22"/>
        </w:rPr>
      </w:pPr>
      <w:r w:rsidRPr="001C5556">
        <w:rPr>
          <w:rFonts w:ascii="Bookman Old Style" w:hAnsi="Bookman Old Style" w:cs="Arial"/>
          <w:sz w:val="22"/>
          <w:szCs w:val="22"/>
        </w:rPr>
        <w:t xml:space="preserve">Ajánlatkérő tárgyi közbeszerzési eljárás esetében a </w:t>
      </w:r>
      <w:r w:rsidR="006A69F3" w:rsidRPr="001C5556">
        <w:rPr>
          <w:rFonts w:ascii="Bookman Old Style" w:hAnsi="Bookman Old Style" w:cs="Arial"/>
          <w:sz w:val="22"/>
          <w:szCs w:val="22"/>
        </w:rPr>
        <w:t>benyújtott ajánlatokat a Kbt. 76</w:t>
      </w:r>
      <w:r w:rsidRPr="001C5556">
        <w:rPr>
          <w:rFonts w:ascii="Bookman Old Style" w:hAnsi="Bookman Old Style" w:cs="Arial"/>
          <w:sz w:val="22"/>
          <w:szCs w:val="22"/>
        </w:rPr>
        <w:t xml:space="preserve">. § (2) bekezdés </w:t>
      </w:r>
      <w:r w:rsidR="006A69F3" w:rsidRPr="001C5556">
        <w:rPr>
          <w:rFonts w:ascii="Bookman Old Style" w:hAnsi="Bookman Old Style" w:cs="Arial"/>
          <w:sz w:val="22"/>
          <w:szCs w:val="22"/>
        </w:rPr>
        <w:t>c</w:t>
      </w:r>
      <w:r w:rsidRPr="001C5556">
        <w:rPr>
          <w:rFonts w:ascii="Bookman Old Style" w:hAnsi="Bookman Old Style" w:cs="Arial"/>
          <w:sz w:val="22"/>
          <w:szCs w:val="22"/>
        </w:rPr>
        <w:t xml:space="preserve">) pontjában rögzítetteknek megfelelően a </w:t>
      </w:r>
      <w:r w:rsidRPr="001C5556">
        <w:rPr>
          <w:rFonts w:ascii="Bookman Old Style" w:hAnsi="Bookman Old Style" w:cs="Arial"/>
          <w:b/>
          <w:sz w:val="22"/>
          <w:szCs w:val="22"/>
        </w:rPr>
        <w:t>„</w:t>
      </w:r>
      <w:r w:rsidR="006A69F3" w:rsidRPr="001C5556">
        <w:rPr>
          <w:rFonts w:ascii="Bookman Old Style" w:hAnsi="Bookman Old Style" w:cs="Arial"/>
          <w:b/>
          <w:sz w:val="22"/>
          <w:szCs w:val="22"/>
        </w:rPr>
        <w:t>legjobb ár-érték arányt megjelenítő szempont</w:t>
      </w:r>
      <w:r w:rsidRPr="001C5556">
        <w:rPr>
          <w:rFonts w:ascii="Bookman Old Style" w:hAnsi="Bookman Old Style" w:cs="Arial"/>
          <w:b/>
          <w:sz w:val="22"/>
          <w:szCs w:val="22"/>
        </w:rPr>
        <w:t>”</w:t>
      </w:r>
      <w:r w:rsidR="00B75D06" w:rsidRPr="001C5556">
        <w:rPr>
          <w:rFonts w:ascii="Bookman Old Style" w:hAnsi="Bookman Old Style" w:cs="Arial"/>
          <w:sz w:val="22"/>
          <w:szCs w:val="22"/>
        </w:rPr>
        <w:t xml:space="preserve"> elve alapján értékeli, az alábbiak szerint: </w:t>
      </w:r>
    </w:p>
    <w:p w14:paraId="3028ABEF" w14:textId="77777777" w:rsidR="00B75D06" w:rsidRPr="001C5556" w:rsidRDefault="00B75D06" w:rsidP="005C72CC">
      <w:pPr>
        <w:tabs>
          <w:tab w:val="left" w:pos="284"/>
        </w:tabs>
        <w:rPr>
          <w:rFonts w:ascii="Bookman Old Style" w:hAnsi="Bookman Old Style" w:cs="Arial"/>
          <w:sz w:val="22"/>
          <w:szCs w:val="22"/>
        </w:rPr>
      </w:pPr>
    </w:p>
    <w:tbl>
      <w:tblPr>
        <w:tblStyle w:val="Rcsostblzat"/>
        <w:tblW w:w="0" w:type="auto"/>
        <w:tblLook w:val="04A0" w:firstRow="1" w:lastRow="0" w:firstColumn="1" w:lastColumn="0" w:noHBand="0" w:noVBand="1"/>
      </w:tblPr>
      <w:tblGrid>
        <w:gridCol w:w="7338"/>
        <w:gridCol w:w="1984"/>
      </w:tblGrid>
      <w:tr w:rsidR="00B75D06" w:rsidRPr="001C5556" w14:paraId="4C3A3699" w14:textId="77777777" w:rsidTr="00237D12">
        <w:tc>
          <w:tcPr>
            <w:tcW w:w="7338" w:type="dxa"/>
          </w:tcPr>
          <w:p w14:paraId="5E10203B" w14:textId="0A899B7B" w:rsidR="00B75D06" w:rsidRPr="001C5556" w:rsidRDefault="00B75D06" w:rsidP="00B75D06">
            <w:pPr>
              <w:tabs>
                <w:tab w:val="left" w:pos="284"/>
              </w:tabs>
              <w:jc w:val="center"/>
              <w:rPr>
                <w:rFonts w:ascii="Bookman Old Style" w:hAnsi="Bookman Old Style" w:cs="Arial"/>
                <w:sz w:val="22"/>
                <w:szCs w:val="22"/>
              </w:rPr>
            </w:pPr>
            <w:r w:rsidRPr="001C5556">
              <w:rPr>
                <w:rFonts w:ascii="Bookman Old Style" w:hAnsi="Bookman Old Style" w:cs="Arial"/>
                <w:b/>
                <w:bCs/>
                <w:color w:val="000000"/>
                <w:sz w:val="22"/>
                <w:szCs w:val="22"/>
              </w:rPr>
              <w:t>Részszempont:</w:t>
            </w:r>
          </w:p>
        </w:tc>
        <w:tc>
          <w:tcPr>
            <w:tcW w:w="1984" w:type="dxa"/>
          </w:tcPr>
          <w:p w14:paraId="2BB14F41" w14:textId="4FC49DD5" w:rsidR="00B75D06" w:rsidRPr="001C5556" w:rsidRDefault="00B75D06" w:rsidP="00B75D06">
            <w:pPr>
              <w:tabs>
                <w:tab w:val="left" w:pos="284"/>
              </w:tabs>
              <w:jc w:val="center"/>
              <w:rPr>
                <w:rFonts w:ascii="Bookman Old Style" w:hAnsi="Bookman Old Style" w:cs="Arial"/>
                <w:sz w:val="22"/>
                <w:szCs w:val="22"/>
              </w:rPr>
            </w:pPr>
            <w:r w:rsidRPr="001C5556">
              <w:rPr>
                <w:rFonts w:ascii="Bookman Old Style" w:hAnsi="Bookman Old Style" w:cs="Arial"/>
                <w:b/>
                <w:bCs/>
                <w:color w:val="000000"/>
                <w:sz w:val="22"/>
                <w:szCs w:val="22"/>
              </w:rPr>
              <w:t>Súlyszám</w:t>
            </w:r>
          </w:p>
        </w:tc>
      </w:tr>
      <w:tr w:rsidR="00B75D06" w:rsidRPr="001C5556" w14:paraId="41184A22" w14:textId="77777777" w:rsidTr="00237D12">
        <w:tc>
          <w:tcPr>
            <w:tcW w:w="7338" w:type="dxa"/>
          </w:tcPr>
          <w:p w14:paraId="704D5815" w14:textId="701E9335" w:rsidR="00B75D06" w:rsidRPr="001C5556" w:rsidRDefault="00A51A7B" w:rsidP="005E4647">
            <w:pPr>
              <w:pStyle w:val="Listaszerbekezds"/>
              <w:numPr>
                <w:ilvl w:val="0"/>
                <w:numId w:val="9"/>
              </w:numPr>
              <w:tabs>
                <w:tab w:val="left" w:pos="284"/>
              </w:tabs>
              <w:ind w:hanging="1440"/>
              <w:rPr>
                <w:rFonts w:ascii="Bookman Old Style" w:hAnsi="Bookman Old Style" w:cs="Arial"/>
                <w:sz w:val="22"/>
                <w:szCs w:val="22"/>
              </w:rPr>
            </w:pPr>
            <w:r w:rsidRPr="001C5556">
              <w:rPr>
                <w:rFonts w:ascii="Bookman Old Style" w:hAnsi="Bookman Old Style" w:cs="Arial"/>
                <w:sz w:val="22"/>
                <w:szCs w:val="22"/>
              </w:rPr>
              <w:t>Ajánlati ár</w:t>
            </w:r>
            <w:r w:rsidR="00B75D06" w:rsidRPr="001C5556">
              <w:rPr>
                <w:rFonts w:ascii="Bookman Old Style" w:hAnsi="Bookman Old Style" w:cs="Arial"/>
                <w:sz w:val="22"/>
                <w:szCs w:val="22"/>
              </w:rPr>
              <w:t xml:space="preserve"> (nettó </w:t>
            </w:r>
            <w:r w:rsidR="005E4647">
              <w:rPr>
                <w:rFonts w:ascii="Bookman Old Style" w:hAnsi="Bookman Old Style" w:cs="Arial"/>
                <w:sz w:val="22"/>
                <w:szCs w:val="22"/>
              </w:rPr>
              <w:t>HUF</w:t>
            </w:r>
            <w:r w:rsidR="00B75D06" w:rsidRPr="001C5556">
              <w:rPr>
                <w:rFonts w:ascii="Bookman Old Style" w:hAnsi="Bookman Old Style" w:cs="Arial"/>
                <w:sz w:val="22"/>
                <w:szCs w:val="22"/>
              </w:rPr>
              <w:t>)</w:t>
            </w:r>
          </w:p>
        </w:tc>
        <w:tc>
          <w:tcPr>
            <w:tcW w:w="1984" w:type="dxa"/>
            <w:vAlign w:val="center"/>
          </w:tcPr>
          <w:p w14:paraId="623908ED" w14:textId="0CEF3EEF" w:rsidR="00B75D06" w:rsidRPr="001C5556" w:rsidRDefault="006A69F3" w:rsidP="00237D12">
            <w:pPr>
              <w:tabs>
                <w:tab w:val="left" w:pos="284"/>
              </w:tabs>
              <w:jc w:val="center"/>
              <w:rPr>
                <w:rFonts w:ascii="Bookman Old Style" w:hAnsi="Bookman Old Style" w:cs="Arial"/>
                <w:b/>
                <w:sz w:val="22"/>
                <w:szCs w:val="22"/>
              </w:rPr>
            </w:pPr>
            <w:r w:rsidRPr="001C5556">
              <w:rPr>
                <w:rFonts w:ascii="Bookman Old Style" w:hAnsi="Bookman Old Style" w:cs="Arial"/>
                <w:b/>
                <w:sz w:val="22"/>
                <w:szCs w:val="22"/>
              </w:rPr>
              <w:t>90</w:t>
            </w:r>
          </w:p>
        </w:tc>
      </w:tr>
      <w:tr w:rsidR="00B75D06" w:rsidRPr="001C5556" w14:paraId="423EE555" w14:textId="77777777" w:rsidTr="00237D12">
        <w:tc>
          <w:tcPr>
            <w:tcW w:w="7338" w:type="dxa"/>
          </w:tcPr>
          <w:p w14:paraId="3278144D" w14:textId="3B047063" w:rsidR="00B75D06" w:rsidRPr="001C5556" w:rsidRDefault="00B75D06" w:rsidP="001C5556">
            <w:pPr>
              <w:pStyle w:val="Listaszerbekezds"/>
              <w:numPr>
                <w:ilvl w:val="0"/>
                <w:numId w:val="9"/>
              </w:numPr>
              <w:tabs>
                <w:tab w:val="left" w:pos="284"/>
              </w:tabs>
              <w:ind w:left="313" w:hanging="313"/>
              <w:rPr>
                <w:rFonts w:ascii="Bookman Old Style" w:hAnsi="Bookman Old Style" w:cs="Arial"/>
                <w:sz w:val="22"/>
                <w:szCs w:val="22"/>
              </w:rPr>
            </w:pPr>
            <w:r w:rsidRPr="001C5556">
              <w:rPr>
                <w:rFonts w:ascii="Bookman Old Style" w:hAnsi="Bookman Old Style" w:cs="Arial"/>
                <w:sz w:val="22"/>
                <w:szCs w:val="22"/>
              </w:rPr>
              <w:t>Késedelmi kötbér mértéke (</w:t>
            </w:r>
            <w:r w:rsidR="002A7328" w:rsidRPr="001C5556">
              <w:rPr>
                <w:rFonts w:ascii="Bookman Old Style" w:hAnsi="Bookman Old Style" w:cs="Arial"/>
                <w:color w:val="000000"/>
                <w:sz w:val="22"/>
                <w:szCs w:val="22"/>
                <w:lang w:eastAsia="hu-HU"/>
              </w:rPr>
              <w:t>a szerződés nettó értékének %-a</w:t>
            </w:r>
            <w:r w:rsidRPr="001C5556">
              <w:rPr>
                <w:rFonts w:ascii="Bookman Old Style" w:hAnsi="Bookman Old Style" w:cs="Arial"/>
                <w:sz w:val="22"/>
                <w:szCs w:val="22"/>
              </w:rPr>
              <w:t xml:space="preserve">/késedelmes </w:t>
            </w:r>
            <w:r w:rsidR="009D5E29" w:rsidRPr="001C5556">
              <w:rPr>
                <w:rFonts w:ascii="Bookman Old Style" w:hAnsi="Bookman Old Style" w:cs="Arial"/>
                <w:sz w:val="22"/>
                <w:szCs w:val="22"/>
              </w:rPr>
              <w:t xml:space="preserve">naptári </w:t>
            </w:r>
            <w:r w:rsidRPr="001C5556">
              <w:rPr>
                <w:rFonts w:ascii="Bookman Old Style" w:hAnsi="Bookman Old Style" w:cs="Arial"/>
                <w:sz w:val="22"/>
                <w:szCs w:val="22"/>
              </w:rPr>
              <w:t>nap)</w:t>
            </w:r>
          </w:p>
        </w:tc>
        <w:tc>
          <w:tcPr>
            <w:tcW w:w="1984" w:type="dxa"/>
            <w:vAlign w:val="center"/>
          </w:tcPr>
          <w:p w14:paraId="43AF96F4" w14:textId="64996A6D" w:rsidR="00B75D06" w:rsidRPr="001C5556" w:rsidRDefault="00B75D06" w:rsidP="00237D12">
            <w:pPr>
              <w:tabs>
                <w:tab w:val="left" w:pos="284"/>
              </w:tabs>
              <w:jc w:val="center"/>
              <w:rPr>
                <w:rFonts w:ascii="Bookman Old Style" w:hAnsi="Bookman Old Style" w:cs="Arial"/>
                <w:b/>
                <w:sz w:val="22"/>
                <w:szCs w:val="22"/>
              </w:rPr>
            </w:pPr>
            <w:r w:rsidRPr="001C5556">
              <w:rPr>
                <w:rFonts w:ascii="Bookman Old Style" w:hAnsi="Bookman Old Style" w:cs="Arial"/>
                <w:b/>
                <w:sz w:val="22"/>
                <w:szCs w:val="22"/>
              </w:rPr>
              <w:t>10</w:t>
            </w:r>
          </w:p>
        </w:tc>
      </w:tr>
    </w:tbl>
    <w:p w14:paraId="668FEB8B" w14:textId="5FC3133A" w:rsidR="00A9274E" w:rsidRPr="00A60413" w:rsidRDefault="00A60413" w:rsidP="00373DE7">
      <w:pPr>
        <w:widowControl w:val="0"/>
        <w:suppressAutoHyphens w:val="0"/>
        <w:ind w:left="567"/>
        <w:rPr>
          <w:rFonts w:ascii="Bookman Old Style" w:hAnsi="Bookman Old Style" w:cs="Arial"/>
          <w:b/>
          <w:color w:val="FF0000"/>
          <w:sz w:val="22"/>
          <w:szCs w:val="22"/>
        </w:rPr>
      </w:pPr>
      <w:proofErr w:type="gramStart"/>
      <w:r w:rsidRPr="00A60413">
        <w:rPr>
          <w:rFonts w:ascii="Bookman Old Style" w:hAnsi="Bookman Old Style" w:cs="Arial"/>
          <w:b/>
          <w:color w:val="FF0000"/>
          <w:sz w:val="22"/>
          <w:szCs w:val="22"/>
        </w:rPr>
        <w:t>helyszíni</w:t>
      </w:r>
      <w:proofErr w:type="gramEnd"/>
      <w:r w:rsidRPr="00A60413">
        <w:rPr>
          <w:rFonts w:ascii="Bookman Old Style" w:hAnsi="Bookman Old Style" w:cs="Arial"/>
          <w:b/>
          <w:color w:val="FF0000"/>
          <w:sz w:val="22"/>
          <w:szCs w:val="22"/>
        </w:rPr>
        <w:t xml:space="preserve"> összeszerelés vállalása</w:t>
      </w:r>
    </w:p>
    <w:p w14:paraId="5B9457E9" w14:textId="07CB1003" w:rsidR="00346B32" w:rsidRPr="001C5556" w:rsidRDefault="006A69F3" w:rsidP="00346B32">
      <w:pPr>
        <w:widowControl w:val="0"/>
        <w:suppressAutoHyphens w:val="0"/>
        <w:rPr>
          <w:rFonts w:ascii="Bookman Old Style" w:hAnsi="Bookman Old Style" w:cs="Arial"/>
          <w:sz w:val="22"/>
          <w:szCs w:val="22"/>
        </w:rPr>
      </w:pPr>
      <w:r w:rsidRPr="001C5556">
        <w:rPr>
          <w:rFonts w:ascii="Bookman Old Style" w:hAnsi="Bookman Old Style" w:cs="Arial"/>
          <w:sz w:val="22"/>
          <w:szCs w:val="22"/>
        </w:rPr>
        <w:t>A</w:t>
      </w:r>
      <w:r w:rsidR="00346B32" w:rsidRPr="001C5556">
        <w:rPr>
          <w:rFonts w:ascii="Bookman Old Style" w:hAnsi="Bookman Old Style" w:cs="Arial"/>
          <w:sz w:val="22"/>
          <w:szCs w:val="22"/>
        </w:rPr>
        <w:t>z ajánlatok részszempontok szerinti tartalmi elemeinek értékelése során adható pontszám alsó és felső határa: 1-10</w:t>
      </w:r>
      <w:r w:rsidR="009F3B9C" w:rsidRPr="001C5556">
        <w:rPr>
          <w:rFonts w:ascii="Bookman Old Style" w:hAnsi="Bookman Old Style" w:cs="Arial"/>
          <w:sz w:val="22"/>
          <w:szCs w:val="22"/>
        </w:rPr>
        <w:t xml:space="preserve"> pont, ahol 1 pont a legalacsonyabb, 10 pont a legmagasabb érték</w:t>
      </w:r>
      <w:r w:rsidR="00346B32" w:rsidRPr="001C5556">
        <w:rPr>
          <w:rFonts w:ascii="Bookman Old Style" w:hAnsi="Bookman Old Style" w:cs="Arial"/>
          <w:sz w:val="22"/>
          <w:szCs w:val="22"/>
        </w:rPr>
        <w:t>.</w:t>
      </w:r>
    </w:p>
    <w:p w14:paraId="007E58A9" w14:textId="77777777" w:rsidR="009F3B9C" w:rsidRPr="001C5556" w:rsidRDefault="009F3B9C" w:rsidP="00346B32">
      <w:pPr>
        <w:widowControl w:val="0"/>
        <w:suppressAutoHyphens w:val="0"/>
        <w:rPr>
          <w:rFonts w:ascii="Bookman Old Style" w:hAnsi="Bookman Old Style" w:cs="Arial"/>
          <w:sz w:val="22"/>
          <w:szCs w:val="22"/>
        </w:rPr>
      </w:pPr>
    </w:p>
    <w:p w14:paraId="64FD6F5E" w14:textId="77AA69A5" w:rsidR="00346B32" w:rsidRPr="001C5556" w:rsidRDefault="00346B32" w:rsidP="00346B32">
      <w:pPr>
        <w:widowControl w:val="0"/>
        <w:suppressAutoHyphens w:val="0"/>
        <w:rPr>
          <w:rFonts w:ascii="Bookman Old Style" w:hAnsi="Bookman Old Style" w:cs="Arial"/>
          <w:sz w:val="22"/>
          <w:szCs w:val="22"/>
        </w:rPr>
      </w:pPr>
      <w:r w:rsidRPr="001C5556">
        <w:rPr>
          <w:rFonts w:ascii="Bookman Old Style" w:hAnsi="Bookman Old Style" w:cs="Arial"/>
          <w:sz w:val="22"/>
          <w:szCs w:val="22"/>
        </w:rPr>
        <w:t>A módszer (módszerek) ismertetése, amellyel az ajánlatkérő megadja a fenti ponth</w:t>
      </w:r>
      <w:r w:rsidR="006A69F3" w:rsidRPr="001C5556">
        <w:rPr>
          <w:rFonts w:ascii="Bookman Old Style" w:hAnsi="Bookman Old Style" w:cs="Arial"/>
          <w:sz w:val="22"/>
          <w:szCs w:val="22"/>
        </w:rPr>
        <w:t>atárok közötti pontszámot: az 1</w:t>
      </w:r>
      <w:r w:rsidRPr="001C5556">
        <w:rPr>
          <w:rFonts w:ascii="Bookman Old Style" w:hAnsi="Bookman Old Style" w:cs="Arial"/>
          <w:sz w:val="22"/>
          <w:szCs w:val="22"/>
        </w:rPr>
        <w:t>. részs</w:t>
      </w:r>
      <w:r w:rsidR="006A69F3" w:rsidRPr="001C5556">
        <w:rPr>
          <w:rFonts w:ascii="Bookman Old Style" w:hAnsi="Bookman Old Style" w:cs="Arial"/>
          <w:sz w:val="22"/>
          <w:szCs w:val="22"/>
        </w:rPr>
        <w:t>zempont</w:t>
      </w:r>
      <w:r w:rsidRPr="001C5556">
        <w:rPr>
          <w:rFonts w:ascii="Bookman Old Style" w:hAnsi="Bookman Old Style" w:cs="Arial"/>
          <w:sz w:val="22"/>
          <w:szCs w:val="22"/>
        </w:rPr>
        <w:t xml:space="preserve"> esetében a Közbeszerzési Hatóság útmutatója „az összességében legelőnyösebb ajánlat kiválasztása esetén alkalmazható módszerekről és az ajánlatok elbírálásáról” (KÉ 2012. évi 61. szám; 2012. június. 1.) III.A.1.ba)</w:t>
      </w:r>
      <w:r w:rsidR="006A69F3" w:rsidRPr="001C5556">
        <w:rPr>
          <w:rFonts w:ascii="Bookman Old Style" w:hAnsi="Bookman Old Style" w:cs="Arial"/>
          <w:sz w:val="22"/>
          <w:szCs w:val="22"/>
        </w:rPr>
        <w:t xml:space="preserve"> pontja szerinti </w:t>
      </w:r>
      <w:r w:rsidR="00FF640C" w:rsidRPr="001C5556">
        <w:rPr>
          <w:rFonts w:ascii="Bookman Old Style" w:hAnsi="Bookman Old Style" w:cs="Arial"/>
          <w:sz w:val="22"/>
          <w:szCs w:val="22"/>
        </w:rPr>
        <w:t xml:space="preserve">fordított </w:t>
      </w:r>
      <w:r w:rsidR="006A69F3" w:rsidRPr="001C5556">
        <w:rPr>
          <w:rFonts w:ascii="Bookman Old Style" w:hAnsi="Bookman Old Style" w:cs="Arial"/>
          <w:sz w:val="22"/>
          <w:szCs w:val="22"/>
        </w:rPr>
        <w:t>arányosítás, a</w:t>
      </w:r>
      <w:r w:rsidRPr="001C5556">
        <w:rPr>
          <w:rFonts w:ascii="Bookman Old Style" w:hAnsi="Bookman Old Style" w:cs="Arial"/>
          <w:sz w:val="22"/>
          <w:szCs w:val="22"/>
        </w:rPr>
        <w:t xml:space="preserve"> </w:t>
      </w:r>
      <w:r w:rsidR="006A69F3" w:rsidRPr="001C5556">
        <w:rPr>
          <w:rFonts w:ascii="Bookman Old Style" w:hAnsi="Bookman Old Style" w:cs="Arial"/>
          <w:sz w:val="22"/>
          <w:szCs w:val="22"/>
        </w:rPr>
        <w:t>2</w:t>
      </w:r>
      <w:r w:rsidRPr="001C5556">
        <w:rPr>
          <w:rFonts w:ascii="Bookman Old Style" w:hAnsi="Bookman Old Style" w:cs="Arial"/>
          <w:sz w:val="22"/>
          <w:szCs w:val="22"/>
        </w:rPr>
        <w:t xml:space="preserve">. részszempont esetében a Közbeszerzési Hatóság útmutatója „az összességében legelőnyösebb ajánlat kiválasztása esetén alkalmazható módszerekről és az ajánlatok elbírálásáról” (KÉ 2012. évi 61. szám; 2012. június. 1.) III.A.1.bb) pontja szerinti </w:t>
      </w:r>
      <w:r w:rsidR="00FF640C" w:rsidRPr="001C5556">
        <w:rPr>
          <w:rFonts w:ascii="Bookman Old Style" w:hAnsi="Bookman Old Style" w:cs="Arial"/>
          <w:sz w:val="22"/>
          <w:szCs w:val="22"/>
        </w:rPr>
        <w:t xml:space="preserve">egyenes </w:t>
      </w:r>
      <w:r w:rsidRPr="001C5556">
        <w:rPr>
          <w:rFonts w:ascii="Bookman Old Style" w:hAnsi="Bookman Old Style" w:cs="Arial"/>
          <w:sz w:val="22"/>
          <w:szCs w:val="22"/>
        </w:rPr>
        <w:t>arányosítás.</w:t>
      </w:r>
    </w:p>
    <w:p w14:paraId="79E7648F" w14:textId="77777777" w:rsidR="00B50EDA" w:rsidRDefault="00B50EDA" w:rsidP="0060623C">
      <w:pPr>
        <w:widowControl w:val="0"/>
        <w:suppressAutoHyphens w:val="0"/>
        <w:rPr>
          <w:rFonts w:ascii="Bookman Old Style" w:hAnsi="Bookman Old Style" w:cs="Arial"/>
          <w:sz w:val="22"/>
          <w:szCs w:val="22"/>
        </w:rPr>
      </w:pPr>
    </w:p>
    <w:p w14:paraId="5EB81268" w14:textId="77777777" w:rsidR="00B50EDA" w:rsidRDefault="0060623C" w:rsidP="0060623C">
      <w:pPr>
        <w:widowControl w:val="0"/>
        <w:suppressAutoHyphens w:val="0"/>
        <w:rPr>
          <w:rFonts w:ascii="Bookman Old Style" w:hAnsi="Bookman Old Style" w:cs="Arial"/>
          <w:sz w:val="22"/>
          <w:szCs w:val="22"/>
        </w:rPr>
      </w:pPr>
      <w:r w:rsidRPr="0060623C">
        <w:rPr>
          <w:rFonts w:ascii="Bookman Old Style" w:hAnsi="Bookman Old Style" w:cs="Arial"/>
          <w:sz w:val="22"/>
          <w:szCs w:val="22"/>
        </w:rPr>
        <w:t>Az egyes részszempontok tekintetében kapott pontszámok az adott részszemponthoz tartozó súlyszámmal kerülnek megszorzásra, majd az 1. és 2. részszempont tekintetében megállapított súlyozott pontszámok ajánlatonként összeadásra kerülnek</w:t>
      </w:r>
      <w:r w:rsidR="00B50EDA">
        <w:rPr>
          <w:rFonts w:ascii="Bookman Old Style" w:hAnsi="Bookman Old Style" w:cs="Arial"/>
          <w:sz w:val="22"/>
          <w:szCs w:val="22"/>
        </w:rPr>
        <w:t xml:space="preserve">. </w:t>
      </w:r>
      <w:r w:rsidRPr="0060623C">
        <w:rPr>
          <w:rFonts w:ascii="Bookman Old Style" w:hAnsi="Bookman Old Style" w:cs="Arial"/>
          <w:sz w:val="22"/>
          <w:szCs w:val="22"/>
        </w:rPr>
        <w:t xml:space="preserve"> </w:t>
      </w:r>
    </w:p>
    <w:p w14:paraId="5B553E3B" w14:textId="77777777" w:rsidR="00B50EDA" w:rsidRDefault="00B50EDA" w:rsidP="0060623C">
      <w:pPr>
        <w:widowControl w:val="0"/>
        <w:suppressAutoHyphens w:val="0"/>
        <w:rPr>
          <w:rFonts w:ascii="Bookman Old Style" w:hAnsi="Bookman Old Style" w:cs="Arial"/>
          <w:sz w:val="22"/>
          <w:szCs w:val="22"/>
        </w:rPr>
      </w:pPr>
    </w:p>
    <w:p w14:paraId="7A8BB3A3" w14:textId="7BED57FB" w:rsidR="0060623C" w:rsidRPr="0060623C" w:rsidRDefault="00B50EDA" w:rsidP="0060623C">
      <w:pPr>
        <w:widowControl w:val="0"/>
        <w:suppressAutoHyphens w:val="0"/>
        <w:rPr>
          <w:rFonts w:ascii="Bookman Old Style" w:hAnsi="Bookman Old Style" w:cs="Arial"/>
          <w:sz w:val="22"/>
          <w:szCs w:val="22"/>
        </w:rPr>
      </w:pPr>
      <w:r>
        <w:rPr>
          <w:rFonts w:ascii="Bookman Old Style" w:hAnsi="Bookman Old Style" w:cs="Arial"/>
          <w:sz w:val="22"/>
          <w:szCs w:val="22"/>
        </w:rPr>
        <w:t>A</w:t>
      </w:r>
      <w:r w:rsidR="0060623C" w:rsidRPr="0060623C">
        <w:rPr>
          <w:rFonts w:ascii="Bookman Old Style" w:hAnsi="Bookman Old Style" w:cs="Arial"/>
          <w:sz w:val="22"/>
          <w:szCs w:val="22"/>
        </w:rPr>
        <w:t>z ajánlatkérő a számítás során kettő tizedesjegyig kerekít.</w:t>
      </w:r>
    </w:p>
    <w:p w14:paraId="5C777850" w14:textId="77777777" w:rsidR="0060623C" w:rsidRPr="0060623C" w:rsidRDefault="0060623C" w:rsidP="0060623C">
      <w:pPr>
        <w:widowControl w:val="0"/>
        <w:suppressAutoHyphens w:val="0"/>
        <w:rPr>
          <w:rFonts w:ascii="Bookman Old Style" w:hAnsi="Bookman Old Style" w:cs="Arial"/>
          <w:sz w:val="22"/>
          <w:szCs w:val="22"/>
        </w:rPr>
      </w:pPr>
    </w:p>
    <w:p w14:paraId="6C3F7909" w14:textId="6E4F77E4" w:rsidR="009F3B9C" w:rsidRPr="001C5556" w:rsidRDefault="0060623C" w:rsidP="0060623C">
      <w:pPr>
        <w:widowControl w:val="0"/>
        <w:suppressAutoHyphens w:val="0"/>
        <w:rPr>
          <w:rFonts w:ascii="Bookman Old Style" w:hAnsi="Bookman Old Style" w:cs="Arial"/>
          <w:sz w:val="22"/>
          <w:szCs w:val="22"/>
        </w:rPr>
      </w:pPr>
      <w:r w:rsidRPr="0060623C">
        <w:rPr>
          <w:rFonts w:ascii="Bookman Old Style" w:hAnsi="Bookman Old Style" w:cs="Arial"/>
          <w:sz w:val="22"/>
          <w:szCs w:val="22"/>
        </w:rPr>
        <w:t xml:space="preserve">A legjobb ár-érték arányt megjelenítő ajánlat az, amelynek a súlyozás után számított </w:t>
      </w:r>
      <w:proofErr w:type="spellStart"/>
      <w:r w:rsidRPr="0060623C">
        <w:rPr>
          <w:rFonts w:ascii="Bookman Old Style" w:hAnsi="Bookman Old Style" w:cs="Arial"/>
          <w:sz w:val="22"/>
          <w:szCs w:val="22"/>
        </w:rPr>
        <w:t>összpontszáma</w:t>
      </w:r>
      <w:proofErr w:type="spellEnd"/>
      <w:r w:rsidRPr="0060623C">
        <w:rPr>
          <w:rFonts w:ascii="Bookman Old Style" w:hAnsi="Bookman Old Style" w:cs="Arial"/>
          <w:sz w:val="22"/>
          <w:szCs w:val="22"/>
        </w:rPr>
        <w:t xml:space="preserve"> a legmagasabb. Azonos pontszám esetén az alacsonyabb ellenszolgáltatást tartalmazó ajánlat kerül elfogadásra</w:t>
      </w:r>
      <w:r w:rsidR="009F3B9C" w:rsidRPr="001C5556">
        <w:rPr>
          <w:rFonts w:ascii="Bookman Old Style" w:hAnsi="Bookman Old Style" w:cs="Arial"/>
          <w:sz w:val="22"/>
          <w:szCs w:val="22"/>
        </w:rPr>
        <w:t>.</w:t>
      </w:r>
    </w:p>
    <w:p w14:paraId="1CB5082B" w14:textId="77777777" w:rsidR="00346B32" w:rsidRPr="001C5556" w:rsidRDefault="00346B32" w:rsidP="00373DE7">
      <w:pPr>
        <w:widowControl w:val="0"/>
        <w:suppressAutoHyphens w:val="0"/>
        <w:ind w:left="567"/>
        <w:rPr>
          <w:rFonts w:ascii="Bookman Old Style" w:hAnsi="Bookman Old Style" w:cs="Arial"/>
          <w:sz w:val="22"/>
          <w:szCs w:val="22"/>
        </w:rPr>
      </w:pPr>
    </w:p>
    <w:p w14:paraId="3A4C1487" w14:textId="77777777" w:rsidR="005C72CC" w:rsidRPr="001C5556" w:rsidRDefault="005C72CC" w:rsidP="006340FB">
      <w:pPr>
        <w:pStyle w:val="Cmsor1"/>
        <w:numPr>
          <w:ilvl w:val="0"/>
          <w:numId w:val="5"/>
        </w:numPr>
        <w:ind w:left="284" w:hanging="284"/>
        <w:jc w:val="both"/>
        <w:rPr>
          <w:rFonts w:ascii="Bookman Old Style" w:hAnsi="Bookman Old Style" w:cs="Arial"/>
          <w:b w:val="0"/>
          <w:bCs w:val="0"/>
          <w:i/>
          <w:sz w:val="22"/>
          <w:szCs w:val="22"/>
          <w:u w:val="single"/>
        </w:rPr>
      </w:pPr>
      <w:r w:rsidRPr="001C5556">
        <w:rPr>
          <w:rFonts w:ascii="Bookman Old Style" w:hAnsi="Bookman Old Style" w:cs="Arial"/>
          <w:i/>
          <w:sz w:val="22"/>
          <w:szCs w:val="22"/>
          <w:u w:val="single"/>
        </w:rPr>
        <w:t>A kizáró okok</w:t>
      </w:r>
    </w:p>
    <w:p w14:paraId="13BC6180" w14:textId="77777777" w:rsidR="005C72CC" w:rsidRPr="001C5556" w:rsidRDefault="005C72CC" w:rsidP="005C72CC">
      <w:pPr>
        <w:pStyle w:val="llb"/>
        <w:rPr>
          <w:rFonts w:ascii="Bookman Old Style" w:hAnsi="Bookman Old Style" w:cs="Arial"/>
          <w:bCs/>
          <w:color w:val="000000"/>
          <w:kern w:val="24"/>
          <w:sz w:val="22"/>
          <w:szCs w:val="22"/>
        </w:rPr>
      </w:pPr>
    </w:p>
    <w:p w14:paraId="3CF538E7" w14:textId="77777777" w:rsidR="005C72CC" w:rsidRPr="001C5556" w:rsidRDefault="005C72CC" w:rsidP="005C72CC">
      <w:pPr>
        <w:pStyle w:val="llb"/>
        <w:rPr>
          <w:rFonts w:ascii="Bookman Old Style" w:hAnsi="Bookman Old Style" w:cs="Arial"/>
          <w:bCs/>
          <w:i/>
          <w:color w:val="000000"/>
          <w:kern w:val="24"/>
          <w:sz w:val="22"/>
          <w:szCs w:val="22"/>
        </w:rPr>
      </w:pPr>
      <w:r w:rsidRPr="001C5556">
        <w:rPr>
          <w:rFonts w:ascii="Bookman Old Style" w:hAnsi="Bookman Old Style" w:cs="Arial"/>
          <w:bCs/>
          <w:color w:val="000000"/>
          <w:kern w:val="24"/>
          <w:sz w:val="22"/>
          <w:szCs w:val="22"/>
        </w:rPr>
        <w:t>12.1.</w:t>
      </w:r>
      <w:r w:rsidRPr="001C5556">
        <w:rPr>
          <w:rFonts w:ascii="Bookman Old Style" w:hAnsi="Bookman Old Style" w:cs="Arial"/>
          <w:bCs/>
          <w:i/>
          <w:color w:val="000000"/>
          <w:kern w:val="24"/>
          <w:sz w:val="22"/>
          <w:szCs w:val="22"/>
        </w:rPr>
        <w:t xml:space="preserve">  Kizáró okok:</w:t>
      </w:r>
    </w:p>
    <w:p w14:paraId="2694C1BF" w14:textId="77777777" w:rsidR="005C72CC" w:rsidRPr="001C5556" w:rsidRDefault="005C72CC" w:rsidP="005C72CC">
      <w:pPr>
        <w:pStyle w:val="llb"/>
        <w:ind w:left="540"/>
        <w:rPr>
          <w:rFonts w:ascii="Bookman Old Style" w:hAnsi="Bookman Old Style" w:cs="Arial"/>
          <w:bCs/>
          <w:color w:val="000000"/>
          <w:kern w:val="24"/>
          <w:sz w:val="22"/>
          <w:szCs w:val="22"/>
        </w:rPr>
      </w:pPr>
    </w:p>
    <w:p w14:paraId="33D98F55" w14:textId="186F229A" w:rsidR="005C72CC" w:rsidRPr="001C5556" w:rsidRDefault="005C72CC" w:rsidP="005C72CC">
      <w:pPr>
        <w:autoSpaceDE w:val="0"/>
        <w:autoSpaceDN w:val="0"/>
        <w:adjustRightInd w:val="0"/>
        <w:spacing w:before="20" w:after="20"/>
        <w:ind w:left="360"/>
        <w:rPr>
          <w:rFonts w:ascii="Bookman Old Style" w:hAnsi="Bookman Old Style" w:cs="Arial"/>
          <w:sz w:val="22"/>
          <w:szCs w:val="22"/>
        </w:rPr>
      </w:pPr>
      <w:r w:rsidRPr="001C5556">
        <w:rPr>
          <w:rFonts w:ascii="Bookman Old Style" w:hAnsi="Bookman Old Style" w:cs="Arial"/>
          <w:sz w:val="22"/>
          <w:szCs w:val="22"/>
          <w:lang w:eastAsia="hu-HU"/>
        </w:rPr>
        <w:t xml:space="preserve">Az eljárásban nem lehet ajánlattevő (közös ajánlat esetén egyik ajánlattevő sem), alvállalkozó és nem vehet részt az alkalmasság igazolásában olyan gazdasági szereplő, amellyel szemben a Kbt. </w:t>
      </w:r>
      <w:r w:rsidR="0087361C" w:rsidRPr="001C5556">
        <w:rPr>
          <w:rFonts w:ascii="Bookman Old Style" w:hAnsi="Bookman Old Style" w:cs="Arial"/>
          <w:sz w:val="22"/>
          <w:szCs w:val="22"/>
          <w:lang w:eastAsia="hu-HU"/>
        </w:rPr>
        <w:t>62</w:t>
      </w:r>
      <w:r w:rsidRPr="001C5556">
        <w:rPr>
          <w:rFonts w:ascii="Bookman Old Style" w:hAnsi="Bookman Old Style" w:cs="Arial"/>
          <w:sz w:val="22"/>
          <w:szCs w:val="22"/>
          <w:lang w:eastAsia="hu-HU"/>
        </w:rPr>
        <w:t xml:space="preserve">. § (1) </w:t>
      </w:r>
      <w:r w:rsidR="0087361C" w:rsidRPr="001C5556">
        <w:rPr>
          <w:rFonts w:ascii="Bookman Old Style" w:hAnsi="Bookman Old Style" w:cs="Arial"/>
          <w:sz w:val="22"/>
          <w:szCs w:val="22"/>
          <w:lang w:eastAsia="hu-HU"/>
        </w:rPr>
        <w:t>bekezdés c), valamint g)-k) és m) pontjaiban</w:t>
      </w:r>
      <w:r w:rsidRPr="001C5556">
        <w:rPr>
          <w:rFonts w:ascii="Bookman Old Style" w:hAnsi="Bookman Old Style" w:cs="Arial"/>
          <w:sz w:val="22"/>
          <w:szCs w:val="22"/>
          <w:lang w:eastAsia="hu-HU"/>
        </w:rPr>
        <w:t xml:space="preserve"> foglalt kizáró okok bármelyike fennáll</w:t>
      </w:r>
      <w:r w:rsidRPr="001C5556">
        <w:rPr>
          <w:rFonts w:ascii="Bookman Old Style" w:hAnsi="Bookman Old Style" w:cs="Arial"/>
          <w:sz w:val="22"/>
          <w:szCs w:val="22"/>
        </w:rPr>
        <w:t>.</w:t>
      </w:r>
    </w:p>
    <w:p w14:paraId="0CA4FA5E" w14:textId="77777777" w:rsidR="00CA3DA0" w:rsidRPr="001C5556" w:rsidRDefault="00CA3DA0" w:rsidP="0087361C">
      <w:pPr>
        <w:autoSpaceDE w:val="0"/>
        <w:autoSpaceDN w:val="0"/>
        <w:adjustRightInd w:val="0"/>
        <w:rPr>
          <w:rFonts w:ascii="Bookman Old Style" w:hAnsi="Bookman Old Style" w:cs="Arial"/>
          <w:sz w:val="22"/>
          <w:szCs w:val="22"/>
          <w:lang w:eastAsia="hu-HU"/>
        </w:rPr>
      </w:pPr>
    </w:p>
    <w:p w14:paraId="2D89010E" w14:textId="77777777" w:rsidR="005C72CC" w:rsidRPr="001C5556" w:rsidRDefault="005C72CC" w:rsidP="005C72CC">
      <w:pPr>
        <w:ind w:left="540" w:right="216" w:hanging="540"/>
        <w:rPr>
          <w:rFonts w:ascii="Bookman Old Style" w:hAnsi="Bookman Old Style" w:cs="Arial"/>
          <w:bCs/>
          <w:i/>
          <w:color w:val="000000"/>
          <w:kern w:val="24"/>
          <w:sz w:val="22"/>
          <w:szCs w:val="22"/>
        </w:rPr>
      </w:pPr>
      <w:r w:rsidRPr="001C5556">
        <w:rPr>
          <w:rFonts w:ascii="Bookman Old Style" w:hAnsi="Bookman Old Style" w:cs="Arial"/>
          <w:bCs/>
          <w:color w:val="000000"/>
          <w:kern w:val="24"/>
          <w:sz w:val="22"/>
          <w:szCs w:val="22"/>
        </w:rPr>
        <w:t>12.2.</w:t>
      </w:r>
      <w:r w:rsidRPr="001C5556">
        <w:rPr>
          <w:rFonts w:ascii="Bookman Old Style" w:hAnsi="Bookman Old Style" w:cs="Arial"/>
          <w:bCs/>
          <w:i/>
          <w:color w:val="000000"/>
          <w:kern w:val="24"/>
          <w:sz w:val="22"/>
          <w:szCs w:val="22"/>
        </w:rPr>
        <w:tab/>
        <w:t>A kizáró okok igazolási módja:</w:t>
      </w:r>
    </w:p>
    <w:p w14:paraId="7BFA4D26" w14:textId="77777777" w:rsidR="005C72CC" w:rsidRPr="001C5556" w:rsidRDefault="005C72CC" w:rsidP="005C72CC">
      <w:pPr>
        <w:ind w:left="360" w:right="216"/>
        <w:rPr>
          <w:rFonts w:ascii="Bookman Old Style" w:hAnsi="Bookman Old Style" w:cs="Arial"/>
          <w:bCs/>
          <w:color w:val="000000"/>
          <w:kern w:val="24"/>
          <w:sz w:val="22"/>
          <w:szCs w:val="22"/>
        </w:rPr>
      </w:pPr>
    </w:p>
    <w:p w14:paraId="4C6EAD8E" w14:textId="71512DC2" w:rsidR="005C72CC" w:rsidRPr="001C5556" w:rsidRDefault="005C72CC" w:rsidP="004B1BB5">
      <w:pPr>
        <w:autoSpaceDE w:val="0"/>
        <w:autoSpaceDN w:val="0"/>
        <w:adjustRightInd w:val="0"/>
        <w:spacing w:before="20" w:after="20"/>
        <w:ind w:left="360"/>
        <w:rPr>
          <w:rFonts w:ascii="Bookman Old Style" w:hAnsi="Bookman Old Style" w:cs="Arial"/>
          <w:sz w:val="22"/>
          <w:szCs w:val="22"/>
        </w:rPr>
      </w:pPr>
      <w:r w:rsidRPr="001C5556">
        <w:rPr>
          <w:rFonts w:ascii="Bookman Old Style" w:hAnsi="Bookman Old Style" w:cs="Arial"/>
          <w:sz w:val="22"/>
          <w:szCs w:val="22"/>
        </w:rPr>
        <w:t xml:space="preserve">Az ajánlattevőnek a Kbt. </w:t>
      </w:r>
      <w:r w:rsidR="004B1BB5" w:rsidRPr="001C5556">
        <w:rPr>
          <w:rFonts w:ascii="Bookman Old Style" w:hAnsi="Bookman Old Style" w:cs="Arial"/>
          <w:sz w:val="22"/>
          <w:szCs w:val="22"/>
        </w:rPr>
        <w:t>114</w:t>
      </w:r>
      <w:r w:rsidRPr="001C5556">
        <w:rPr>
          <w:rFonts w:ascii="Bookman Old Style" w:hAnsi="Bookman Old Style" w:cs="Arial"/>
          <w:sz w:val="22"/>
          <w:szCs w:val="22"/>
        </w:rPr>
        <w:t>. § (</w:t>
      </w:r>
      <w:r w:rsidR="004B1BB5" w:rsidRPr="001C5556">
        <w:rPr>
          <w:rFonts w:ascii="Bookman Old Style" w:hAnsi="Bookman Old Style" w:cs="Arial"/>
          <w:sz w:val="22"/>
          <w:szCs w:val="22"/>
        </w:rPr>
        <w:t>2</w:t>
      </w:r>
      <w:r w:rsidRPr="001C5556">
        <w:rPr>
          <w:rFonts w:ascii="Bookman Old Style" w:hAnsi="Bookman Old Style" w:cs="Arial"/>
          <w:sz w:val="22"/>
          <w:szCs w:val="22"/>
        </w:rPr>
        <w:t xml:space="preserve">) bekezdésében, valamint a </w:t>
      </w:r>
      <w:r w:rsidR="004B1BB5" w:rsidRPr="001C5556">
        <w:rPr>
          <w:rFonts w:ascii="Bookman Old Style" w:hAnsi="Bookman Old Style" w:cs="Arial"/>
          <w:sz w:val="22"/>
          <w:szCs w:val="22"/>
        </w:rPr>
        <w:t>321/2015. (X. 30.) Korm. rendelet</w:t>
      </w:r>
      <w:r w:rsidRPr="001C5556">
        <w:rPr>
          <w:rFonts w:ascii="Bookman Old Style" w:hAnsi="Bookman Old Style" w:cs="Arial"/>
          <w:sz w:val="22"/>
          <w:szCs w:val="22"/>
        </w:rPr>
        <w:t xml:space="preserve"> 1</w:t>
      </w:r>
      <w:r w:rsidR="004B1BB5" w:rsidRPr="001C5556">
        <w:rPr>
          <w:rFonts w:ascii="Bookman Old Style" w:hAnsi="Bookman Old Style" w:cs="Arial"/>
          <w:sz w:val="22"/>
          <w:szCs w:val="22"/>
        </w:rPr>
        <w:t xml:space="preserve">7. § (1) és (2) bekezdéseiben </w:t>
      </w:r>
      <w:r w:rsidRPr="001C5556">
        <w:rPr>
          <w:rFonts w:ascii="Bookman Old Style" w:hAnsi="Bookman Old Style" w:cs="Arial"/>
          <w:sz w:val="22"/>
          <w:szCs w:val="22"/>
        </w:rPr>
        <w:t xml:space="preserve">foglaltaknak megfelelően szükséges a kizáró okok fenn nem állásáról nyilatkoznia, továbbá a Kbt. </w:t>
      </w:r>
      <w:r w:rsidR="004B1BB5" w:rsidRPr="001C5556">
        <w:rPr>
          <w:rFonts w:ascii="Bookman Old Style" w:hAnsi="Bookman Old Style" w:cs="Arial"/>
          <w:sz w:val="22"/>
          <w:szCs w:val="22"/>
        </w:rPr>
        <w:t>62</w:t>
      </w:r>
      <w:r w:rsidRPr="001C5556">
        <w:rPr>
          <w:rFonts w:ascii="Bookman Old Style" w:hAnsi="Bookman Old Style" w:cs="Arial"/>
          <w:sz w:val="22"/>
          <w:szCs w:val="22"/>
        </w:rPr>
        <w:t xml:space="preserve">. § (1) bekezdésének </w:t>
      </w:r>
      <w:proofErr w:type="spellStart"/>
      <w:r w:rsidRPr="001C5556">
        <w:rPr>
          <w:rFonts w:ascii="Bookman Old Style" w:hAnsi="Bookman Old Style" w:cs="Arial"/>
          <w:sz w:val="22"/>
          <w:szCs w:val="22"/>
        </w:rPr>
        <w:t>k</w:t>
      </w:r>
      <w:r w:rsidR="004B1BB5" w:rsidRPr="001C5556">
        <w:rPr>
          <w:rFonts w:ascii="Bookman Old Style" w:hAnsi="Bookman Old Style" w:cs="Arial"/>
          <w:sz w:val="22"/>
          <w:szCs w:val="22"/>
        </w:rPr>
        <w:t>b</w:t>
      </w:r>
      <w:proofErr w:type="spellEnd"/>
      <w:r w:rsidRPr="001C5556">
        <w:rPr>
          <w:rFonts w:ascii="Bookman Old Style" w:hAnsi="Bookman Old Style" w:cs="Arial"/>
          <w:sz w:val="22"/>
          <w:szCs w:val="22"/>
        </w:rPr>
        <w:t xml:space="preserve">) pontját a </w:t>
      </w:r>
      <w:r w:rsidR="004B1BB5" w:rsidRPr="001C5556">
        <w:rPr>
          <w:rFonts w:ascii="Bookman Old Style" w:hAnsi="Bookman Old Style" w:cs="Arial"/>
          <w:sz w:val="22"/>
          <w:szCs w:val="22"/>
        </w:rPr>
        <w:t>321/2015. (X. 30.) Korm. rendelet</w:t>
      </w:r>
      <w:r w:rsidRPr="001C5556">
        <w:rPr>
          <w:rFonts w:ascii="Bookman Old Style" w:hAnsi="Bookman Old Style" w:cs="Arial"/>
          <w:sz w:val="22"/>
          <w:szCs w:val="22"/>
        </w:rPr>
        <w:t xml:space="preserve"> </w:t>
      </w:r>
      <w:r w:rsidR="004B1BB5" w:rsidRPr="001C5556">
        <w:rPr>
          <w:rFonts w:ascii="Bookman Old Style" w:hAnsi="Bookman Old Style" w:cs="Arial"/>
          <w:sz w:val="22"/>
          <w:szCs w:val="22"/>
        </w:rPr>
        <w:t xml:space="preserve">8. § i) pont </w:t>
      </w:r>
      <w:proofErr w:type="spellStart"/>
      <w:r w:rsidR="004B1BB5" w:rsidRPr="001C5556">
        <w:rPr>
          <w:rFonts w:ascii="Bookman Old Style" w:hAnsi="Bookman Old Style" w:cs="Arial"/>
          <w:sz w:val="22"/>
          <w:szCs w:val="22"/>
        </w:rPr>
        <w:t>ib</w:t>
      </w:r>
      <w:proofErr w:type="spellEnd"/>
      <w:r w:rsidR="004B1BB5" w:rsidRPr="001C5556">
        <w:rPr>
          <w:rFonts w:ascii="Bookman Old Style" w:hAnsi="Bookman Old Style" w:cs="Arial"/>
          <w:sz w:val="22"/>
          <w:szCs w:val="22"/>
        </w:rPr>
        <w:t xml:space="preserve">) alpontja és a 10. § g) pont </w:t>
      </w:r>
      <w:proofErr w:type="spellStart"/>
      <w:r w:rsidR="004B1BB5" w:rsidRPr="001C5556">
        <w:rPr>
          <w:rFonts w:ascii="Bookman Old Style" w:hAnsi="Bookman Old Style" w:cs="Arial"/>
          <w:sz w:val="22"/>
          <w:szCs w:val="22"/>
        </w:rPr>
        <w:t>gb</w:t>
      </w:r>
      <w:proofErr w:type="spellEnd"/>
      <w:r w:rsidR="004B1BB5" w:rsidRPr="001C5556">
        <w:rPr>
          <w:rFonts w:ascii="Bookman Old Style" w:hAnsi="Bookman Old Style" w:cs="Arial"/>
          <w:sz w:val="22"/>
          <w:szCs w:val="22"/>
        </w:rPr>
        <w:t>) alpontjában foglaltak szerint kell igazolnia.</w:t>
      </w:r>
    </w:p>
    <w:p w14:paraId="4D04F913" w14:textId="77777777" w:rsidR="005C72CC" w:rsidRPr="001C5556" w:rsidRDefault="005C72CC" w:rsidP="005C72CC">
      <w:pPr>
        <w:autoSpaceDE w:val="0"/>
        <w:autoSpaceDN w:val="0"/>
        <w:adjustRightInd w:val="0"/>
        <w:spacing w:before="20" w:after="20"/>
        <w:ind w:left="360"/>
        <w:rPr>
          <w:rFonts w:ascii="Bookman Old Style" w:hAnsi="Bookman Old Style" w:cs="Arial"/>
          <w:sz w:val="22"/>
          <w:szCs w:val="22"/>
        </w:rPr>
      </w:pPr>
    </w:p>
    <w:p w14:paraId="52D43B99" w14:textId="4C4A1C54" w:rsidR="005C72CC" w:rsidRPr="001C5556" w:rsidRDefault="005C72CC" w:rsidP="005C72CC">
      <w:pPr>
        <w:autoSpaceDE w:val="0"/>
        <w:autoSpaceDN w:val="0"/>
        <w:adjustRightInd w:val="0"/>
        <w:ind w:left="360"/>
        <w:rPr>
          <w:rFonts w:ascii="Bookman Old Style" w:hAnsi="Bookman Old Style" w:cs="Arial"/>
          <w:sz w:val="22"/>
          <w:szCs w:val="22"/>
        </w:rPr>
      </w:pPr>
      <w:r w:rsidRPr="001C5556">
        <w:rPr>
          <w:rFonts w:ascii="Bookman Old Style" w:hAnsi="Bookman Old Style" w:cs="Arial"/>
          <w:sz w:val="22"/>
          <w:szCs w:val="22"/>
        </w:rPr>
        <w:t xml:space="preserve">A </w:t>
      </w:r>
      <w:r w:rsidR="004B1BB5" w:rsidRPr="001C5556">
        <w:rPr>
          <w:rFonts w:ascii="Bookman Old Style" w:hAnsi="Bookman Old Style" w:cs="Arial"/>
          <w:sz w:val="22"/>
          <w:szCs w:val="22"/>
        </w:rPr>
        <w:t>321/2015. (X. 30.) Korm. rendelet</w:t>
      </w:r>
      <w:r w:rsidRPr="001C5556">
        <w:rPr>
          <w:rFonts w:ascii="Bookman Old Style" w:hAnsi="Bookman Old Style" w:cs="Arial"/>
          <w:sz w:val="22"/>
          <w:szCs w:val="22"/>
        </w:rPr>
        <w:t xml:space="preserve"> </w:t>
      </w:r>
      <w:r w:rsidR="004B1BB5" w:rsidRPr="001C5556">
        <w:rPr>
          <w:rFonts w:ascii="Bookman Old Style" w:hAnsi="Bookman Old Style" w:cs="Arial"/>
          <w:sz w:val="22"/>
          <w:szCs w:val="22"/>
        </w:rPr>
        <w:t>8</w:t>
      </w:r>
      <w:r w:rsidRPr="001C5556">
        <w:rPr>
          <w:rFonts w:ascii="Bookman Old Style" w:hAnsi="Bookman Old Style" w:cs="Arial"/>
          <w:sz w:val="22"/>
          <w:szCs w:val="22"/>
        </w:rPr>
        <w:t xml:space="preserve">. § i) pont </w:t>
      </w:r>
      <w:proofErr w:type="spellStart"/>
      <w:r w:rsidRPr="001C5556">
        <w:rPr>
          <w:rFonts w:ascii="Bookman Old Style" w:hAnsi="Bookman Old Style" w:cs="Arial"/>
          <w:sz w:val="22"/>
          <w:szCs w:val="22"/>
        </w:rPr>
        <w:t>ib</w:t>
      </w:r>
      <w:proofErr w:type="spellEnd"/>
      <w:r w:rsidRPr="001C5556">
        <w:rPr>
          <w:rFonts w:ascii="Bookman Old Style" w:hAnsi="Bookman Old Style" w:cs="Arial"/>
          <w:sz w:val="22"/>
          <w:szCs w:val="22"/>
        </w:rPr>
        <w:t>) alpontjában foglaltak alapján</w:t>
      </w:r>
      <w:r w:rsidR="004B1BB5" w:rsidRPr="001C5556">
        <w:rPr>
          <w:rFonts w:ascii="Bookman Old Style" w:hAnsi="Bookman Old Style" w:cs="Arial"/>
          <w:sz w:val="22"/>
          <w:szCs w:val="22"/>
        </w:rPr>
        <w:t xml:space="preserve"> a Kbt. 62. § (1) bekezdés k) pont </w:t>
      </w:r>
      <w:proofErr w:type="spellStart"/>
      <w:r w:rsidR="004B1BB5" w:rsidRPr="001C5556">
        <w:rPr>
          <w:rFonts w:ascii="Bookman Old Style" w:hAnsi="Bookman Old Style" w:cs="Arial"/>
          <w:sz w:val="22"/>
          <w:szCs w:val="22"/>
        </w:rPr>
        <w:t>kb</w:t>
      </w:r>
      <w:proofErr w:type="spellEnd"/>
      <w:r w:rsidR="004B1BB5" w:rsidRPr="001C5556">
        <w:rPr>
          <w:rFonts w:ascii="Bookman Old Style" w:hAnsi="Bookman Old Style" w:cs="Arial"/>
          <w:sz w:val="22"/>
          <w:szCs w:val="22"/>
        </w:rPr>
        <w:t xml:space="preserve">) alpontja tekintetében az ajánlattevő nyilatkozatát szükséges csatolni arról, hogy olyan társaságnak minősül-e, melyet nem jegyeznek szabályozott tőzsdén, vagy amelyet szabályozott tőzsdén jegyeznek. Ha az ajánlattevőt nem jegyzik szabályozott tőzsdén, akkor a pénzmosás és a terrorizmus finanszírozása megelőzéséről és megakadályozásáról szóló 2007. évi CXXXVI. törvény (a továbbiakban: pénzmosásról szóló törvény) 3. § r) pont </w:t>
      </w:r>
      <w:proofErr w:type="spellStart"/>
      <w:r w:rsidR="004B1BB5" w:rsidRPr="001C5556">
        <w:rPr>
          <w:rFonts w:ascii="Bookman Old Style" w:hAnsi="Bookman Old Style" w:cs="Arial"/>
          <w:sz w:val="22"/>
          <w:szCs w:val="22"/>
        </w:rPr>
        <w:t>ra</w:t>
      </w:r>
      <w:proofErr w:type="spellEnd"/>
      <w:r w:rsidR="004B1BB5" w:rsidRPr="001C5556">
        <w:rPr>
          <w:rFonts w:ascii="Bookman Old Style" w:hAnsi="Bookman Old Style" w:cs="Arial"/>
          <w:sz w:val="22"/>
          <w:szCs w:val="22"/>
        </w:rPr>
        <w:t>)–</w:t>
      </w:r>
      <w:proofErr w:type="spellStart"/>
      <w:r w:rsidR="004B1BB5" w:rsidRPr="001C5556">
        <w:rPr>
          <w:rFonts w:ascii="Bookman Old Style" w:hAnsi="Bookman Old Style" w:cs="Arial"/>
          <w:sz w:val="22"/>
          <w:szCs w:val="22"/>
        </w:rPr>
        <w:t>rb</w:t>
      </w:r>
      <w:proofErr w:type="spellEnd"/>
      <w:r w:rsidR="004B1BB5" w:rsidRPr="001C5556">
        <w:rPr>
          <w:rFonts w:ascii="Bookman Old Style" w:hAnsi="Bookman Old Style" w:cs="Arial"/>
          <w:sz w:val="22"/>
          <w:szCs w:val="22"/>
        </w:rPr>
        <w:t xml:space="preserve">) vagy </w:t>
      </w:r>
      <w:proofErr w:type="spellStart"/>
      <w:r w:rsidR="004B1BB5" w:rsidRPr="001C5556">
        <w:rPr>
          <w:rFonts w:ascii="Bookman Old Style" w:hAnsi="Bookman Old Style" w:cs="Arial"/>
          <w:sz w:val="22"/>
          <w:szCs w:val="22"/>
        </w:rPr>
        <w:t>rc</w:t>
      </w:r>
      <w:proofErr w:type="spellEnd"/>
      <w:r w:rsidR="004B1BB5" w:rsidRPr="001C5556">
        <w:rPr>
          <w:rFonts w:ascii="Bookman Old Style" w:hAnsi="Bookman Old Style" w:cs="Arial"/>
          <w:sz w:val="22"/>
          <w:szCs w:val="22"/>
        </w:rPr>
        <w:t>)–</w:t>
      </w:r>
      <w:proofErr w:type="spellStart"/>
      <w:r w:rsidR="004B1BB5" w:rsidRPr="001C5556">
        <w:rPr>
          <w:rFonts w:ascii="Bookman Old Style" w:hAnsi="Bookman Old Style" w:cs="Arial"/>
          <w:sz w:val="22"/>
          <w:szCs w:val="22"/>
        </w:rPr>
        <w:t>rd</w:t>
      </w:r>
      <w:proofErr w:type="spellEnd"/>
      <w:r w:rsidR="004B1BB5" w:rsidRPr="001C5556">
        <w:rPr>
          <w:rFonts w:ascii="Bookman Old Style" w:hAnsi="Bookman Old Style" w:cs="Arial"/>
          <w:sz w:val="22"/>
          <w:szCs w:val="22"/>
        </w:rPr>
        <w:t xml:space="preserve">) alpontja szerint definiált valamennyi tényleges tulajdonos nevének és állandó lakóhelyének bemutatását tartalmazó nyilatkozatot szükséges benyújtani. Ha a gazdasági szereplőnek nincs a pénzmosásról szóló törvény 3. § r) pont </w:t>
      </w:r>
      <w:proofErr w:type="spellStart"/>
      <w:r w:rsidR="004B1BB5" w:rsidRPr="001C5556">
        <w:rPr>
          <w:rFonts w:ascii="Bookman Old Style" w:hAnsi="Bookman Old Style" w:cs="Arial"/>
          <w:sz w:val="22"/>
          <w:szCs w:val="22"/>
        </w:rPr>
        <w:t>ra</w:t>
      </w:r>
      <w:proofErr w:type="spellEnd"/>
      <w:r w:rsidR="004B1BB5" w:rsidRPr="001C5556">
        <w:rPr>
          <w:rFonts w:ascii="Bookman Old Style" w:hAnsi="Bookman Old Style" w:cs="Arial"/>
          <w:sz w:val="22"/>
          <w:szCs w:val="22"/>
        </w:rPr>
        <w:t>)–</w:t>
      </w:r>
      <w:proofErr w:type="spellStart"/>
      <w:r w:rsidR="004B1BB5" w:rsidRPr="001C5556">
        <w:rPr>
          <w:rFonts w:ascii="Bookman Old Style" w:hAnsi="Bookman Old Style" w:cs="Arial"/>
          <w:sz w:val="22"/>
          <w:szCs w:val="22"/>
        </w:rPr>
        <w:t>rb</w:t>
      </w:r>
      <w:proofErr w:type="spellEnd"/>
      <w:r w:rsidR="004B1BB5" w:rsidRPr="001C5556">
        <w:rPr>
          <w:rFonts w:ascii="Bookman Old Style" w:hAnsi="Bookman Old Style" w:cs="Arial"/>
          <w:sz w:val="22"/>
          <w:szCs w:val="22"/>
        </w:rPr>
        <w:t xml:space="preserve">) vagy </w:t>
      </w:r>
      <w:proofErr w:type="spellStart"/>
      <w:r w:rsidR="004B1BB5" w:rsidRPr="001C5556">
        <w:rPr>
          <w:rFonts w:ascii="Bookman Old Style" w:hAnsi="Bookman Old Style" w:cs="Arial"/>
          <w:sz w:val="22"/>
          <w:szCs w:val="22"/>
        </w:rPr>
        <w:t>rc</w:t>
      </w:r>
      <w:proofErr w:type="spellEnd"/>
      <w:r w:rsidR="004B1BB5" w:rsidRPr="001C5556">
        <w:rPr>
          <w:rFonts w:ascii="Bookman Old Style" w:hAnsi="Bookman Old Style" w:cs="Arial"/>
          <w:sz w:val="22"/>
          <w:szCs w:val="22"/>
        </w:rPr>
        <w:t>)–</w:t>
      </w:r>
      <w:proofErr w:type="spellStart"/>
      <w:r w:rsidR="004B1BB5" w:rsidRPr="001C5556">
        <w:rPr>
          <w:rFonts w:ascii="Bookman Old Style" w:hAnsi="Bookman Old Style" w:cs="Arial"/>
          <w:sz w:val="22"/>
          <w:szCs w:val="22"/>
        </w:rPr>
        <w:t>rd</w:t>
      </w:r>
      <w:proofErr w:type="spellEnd"/>
      <w:r w:rsidR="004B1BB5" w:rsidRPr="001C5556">
        <w:rPr>
          <w:rFonts w:ascii="Bookman Old Style" w:hAnsi="Bookman Old Style" w:cs="Arial"/>
          <w:sz w:val="22"/>
          <w:szCs w:val="22"/>
        </w:rPr>
        <w:t>) alpontja szerinti tényleges tulajdonosa, úgy erre vonatkozó nyilatkozatot szükséges csatolni;</w:t>
      </w:r>
    </w:p>
    <w:p w14:paraId="32FF336D" w14:textId="77777777" w:rsidR="005C72CC" w:rsidRPr="001C5556" w:rsidRDefault="005C72CC" w:rsidP="005C72CC">
      <w:pPr>
        <w:autoSpaceDE w:val="0"/>
        <w:autoSpaceDN w:val="0"/>
        <w:adjustRightInd w:val="0"/>
        <w:ind w:left="360"/>
        <w:rPr>
          <w:rFonts w:ascii="Bookman Old Style" w:hAnsi="Bookman Old Style" w:cs="Arial"/>
          <w:sz w:val="22"/>
          <w:szCs w:val="22"/>
        </w:rPr>
      </w:pPr>
    </w:p>
    <w:p w14:paraId="0364A415" w14:textId="627A1204" w:rsidR="005C72CC" w:rsidRPr="001C5556" w:rsidRDefault="005C72CC" w:rsidP="005C72CC">
      <w:pPr>
        <w:autoSpaceDE w:val="0"/>
        <w:autoSpaceDN w:val="0"/>
        <w:adjustRightInd w:val="0"/>
        <w:ind w:left="360"/>
        <w:rPr>
          <w:rFonts w:ascii="Bookman Old Style" w:hAnsi="Bookman Old Style" w:cs="Arial"/>
          <w:sz w:val="22"/>
          <w:szCs w:val="22"/>
        </w:rPr>
      </w:pPr>
      <w:r w:rsidRPr="001C5556">
        <w:rPr>
          <w:rFonts w:ascii="Bookman Old Style" w:hAnsi="Bookman Old Style" w:cs="Arial"/>
          <w:sz w:val="22"/>
          <w:szCs w:val="22"/>
        </w:rPr>
        <w:t xml:space="preserve">Az ajánlattevő az alvállalkozója és adott esetben az alkalmasság igazolásában részt vevő más szervezet vonatkozásában a </w:t>
      </w:r>
      <w:r w:rsidR="00DC20C0" w:rsidRPr="001C5556">
        <w:rPr>
          <w:rFonts w:ascii="Bookman Old Style" w:hAnsi="Bookman Old Style" w:cs="Arial"/>
          <w:sz w:val="22"/>
          <w:szCs w:val="22"/>
        </w:rPr>
        <w:t xml:space="preserve">321/2015. (X. 30.) Korm. rendelet 17. § (2) </w:t>
      </w:r>
      <w:r w:rsidRPr="001C5556">
        <w:rPr>
          <w:rFonts w:ascii="Bookman Old Style" w:hAnsi="Bookman Old Style" w:cs="Arial"/>
          <w:sz w:val="22"/>
          <w:szCs w:val="22"/>
        </w:rPr>
        <w:t>bekezdése szerinti nyi</w:t>
      </w:r>
      <w:r w:rsidR="00DC20C0" w:rsidRPr="001C5556">
        <w:rPr>
          <w:rFonts w:ascii="Bookman Old Style" w:hAnsi="Bookman Old Style" w:cs="Arial"/>
          <w:sz w:val="22"/>
          <w:szCs w:val="22"/>
        </w:rPr>
        <w:t xml:space="preserve">latkozatot köteles benyújtani az alkalmazott </w:t>
      </w:r>
      <w:r w:rsidRPr="001C5556">
        <w:rPr>
          <w:rFonts w:ascii="Bookman Old Style" w:hAnsi="Bookman Old Style" w:cs="Arial"/>
          <w:sz w:val="22"/>
          <w:szCs w:val="22"/>
        </w:rPr>
        <w:t xml:space="preserve">kizáró okok hiányáról. </w:t>
      </w:r>
    </w:p>
    <w:p w14:paraId="46F7780B" w14:textId="77777777" w:rsidR="005C72CC" w:rsidRPr="001C5556" w:rsidRDefault="005C72CC" w:rsidP="005C72CC">
      <w:pPr>
        <w:autoSpaceDE w:val="0"/>
        <w:autoSpaceDN w:val="0"/>
        <w:adjustRightInd w:val="0"/>
        <w:ind w:left="360"/>
        <w:rPr>
          <w:rFonts w:ascii="Bookman Old Style" w:hAnsi="Bookman Old Style" w:cs="Arial"/>
          <w:sz w:val="22"/>
          <w:szCs w:val="22"/>
        </w:rPr>
      </w:pPr>
    </w:p>
    <w:p w14:paraId="65A93161" w14:textId="6979A999" w:rsidR="00466CC5" w:rsidRPr="001C5556" w:rsidRDefault="00466CC5" w:rsidP="00A51A7B">
      <w:pPr>
        <w:autoSpaceDE w:val="0"/>
        <w:autoSpaceDN w:val="0"/>
        <w:adjustRightInd w:val="0"/>
        <w:ind w:left="360"/>
        <w:rPr>
          <w:rFonts w:ascii="Bookman Old Style" w:hAnsi="Bookman Old Style" w:cs="Arial"/>
          <w:sz w:val="22"/>
          <w:szCs w:val="22"/>
        </w:rPr>
      </w:pPr>
      <w:r w:rsidRPr="001C5556">
        <w:rPr>
          <w:rFonts w:ascii="Bookman Old Style" w:hAnsi="Bookman Old Style" w:cs="Arial"/>
          <w:sz w:val="22"/>
          <w:szCs w:val="22"/>
        </w:rPr>
        <w:t>Ajánlatkérő a Kbt. 7</w:t>
      </w:r>
      <w:r w:rsidR="00DC20C0" w:rsidRPr="001C5556">
        <w:rPr>
          <w:rFonts w:ascii="Bookman Old Style" w:hAnsi="Bookman Old Style" w:cs="Arial"/>
          <w:sz w:val="22"/>
          <w:szCs w:val="22"/>
        </w:rPr>
        <w:t>4</w:t>
      </w:r>
      <w:r w:rsidRPr="001C5556">
        <w:rPr>
          <w:rFonts w:ascii="Bookman Old Style" w:hAnsi="Bookman Old Style" w:cs="Arial"/>
          <w:sz w:val="22"/>
          <w:szCs w:val="22"/>
        </w:rPr>
        <w:t>. § (1)</w:t>
      </w:r>
      <w:r w:rsidR="00FF640C" w:rsidRPr="001C5556">
        <w:rPr>
          <w:rFonts w:ascii="Bookman Old Style" w:hAnsi="Bookman Old Style" w:cs="Arial"/>
          <w:sz w:val="22"/>
          <w:szCs w:val="22"/>
        </w:rPr>
        <w:t xml:space="preserve"> bekezdés</w:t>
      </w:r>
      <w:r w:rsidRPr="001C5556">
        <w:rPr>
          <w:rFonts w:ascii="Bookman Old Style" w:hAnsi="Bookman Old Style" w:cs="Arial"/>
          <w:sz w:val="22"/>
          <w:szCs w:val="22"/>
        </w:rPr>
        <w:t xml:space="preserve"> b) pontjában foglaltak alapján az eljárásból kizárja azt az ajánlattevőt, alvállalkozót vagy az alkalmasság igazolásában részt vevő szervezetet, akivel szemben az előírt kizáró ok az eljárás során következett be.</w:t>
      </w:r>
    </w:p>
    <w:p w14:paraId="7F331492" w14:textId="77777777" w:rsidR="00466CC5" w:rsidRPr="001C5556" w:rsidRDefault="00466CC5" w:rsidP="00466CC5">
      <w:pPr>
        <w:autoSpaceDE w:val="0"/>
        <w:autoSpaceDN w:val="0"/>
        <w:adjustRightInd w:val="0"/>
        <w:rPr>
          <w:rFonts w:ascii="Bookman Old Style" w:hAnsi="Bookman Old Style" w:cs="Arial"/>
          <w:sz w:val="22"/>
          <w:szCs w:val="22"/>
        </w:rPr>
      </w:pPr>
    </w:p>
    <w:p w14:paraId="1EC5239A" w14:textId="77777777" w:rsidR="005C72CC" w:rsidRPr="001C5556" w:rsidRDefault="005C72CC" w:rsidP="005C72CC">
      <w:pPr>
        <w:autoSpaceDE w:val="0"/>
        <w:autoSpaceDN w:val="0"/>
        <w:adjustRightInd w:val="0"/>
        <w:spacing w:before="20" w:after="20"/>
        <w:ind w:left="360"/>
        <w:rPr>
          <w:rFonts w:ascii="Bookman Old Style" w:hAnsi="Bookman Old Style" w:cs="Arial"/>
          <w:sz w:val="22"/>
          <w:szCs w:val="22"/>
        </w:rPr>
      </w:pPr>
      <w:r w:rsidRPr="001C5556">
        <w:rPr>
          <w:rFonts w:ascii="Bookman Old Style" w:hAnsi="Bookman Old Style" w:cs="Arial"/>
          <w:sz w:val="22"/>
          <w:szCs w:val="22"/>
        </w:rPr>
        <w:t>A kizáró okok tekintetében az ajánlattevő, az alvállalkozó(k), valamint az ajánlattevő által az alkalmasságának igazolására igénybe vett más szervezet(ek) által tett nyilatkozat(ok) keltezése nem lehet régebbi a jelen felhívás megküldésének napjánál.</w:t>
      </w:r>
    </w:p>
    <w:p w14:paraId="0BF38A1D" w14:textId="77777777" w:rsidR="00A9274E" w:rsidRPr="001C5556" w:rsidRDefault="00A9274E" w:rsidP="006B4092">
      <w:pPr>
        <w:widowControl w:val="0"/>
        <w:suppressAutoHyphens w:val="0"/>
        <w:rPr>
          <w:rFonts w:ascii="Bookman Old Style" w:hAnsi="Bookman Old Style" w:cs="Arial"/>
          <w:sz w:val="22"/>
          <w:szCs w:val="22"/>
        </w:rPr>
      </w:pPr>
    </w:p>
    <w:p w14:paraId="190632BC" w14:textId="6D4772AB" w:rsidR="005C72CC" w:rsidRPr="001C5556" w:rsidRDefault="005C72CC" w:rsidP="001C5556">
      <w:pPr>
        <w:pStyle w:val="Cmsor1"/>
        <w:numPr>
          <w:ilvl w:val="0"/>
          <w:numId w:val="5"/>
        </w:numPr>
        <w:ind w:left="0" w:firstLine="0"/>
        <w:jc w:val="both"/>
        <w:rPr>
          <w:rFonts w:ascii="Bookman Old Style" w:hAnsi="Bookman Old Style" w:cs="Arial"/>
          <w:i/>
          <w:sz w:val="22"/>
          <w:szCs w:val="22"/>
          <w:u w:val="single"/>
          <w:lang w:eastAsia="zh-CN"/>
        </w:rPr>
      </w:pPr>
      <w:r w:rsidRPr="001C5556">
        <w:rPr>
          <w:rFonts w:ascii="Bookman Old Style" w:hAnsi="Bookman Old Style" w:cs="Arial"/>
          <w:i/>
          <w:sz w:val="22"/>
          <w:szCs w:val="22"/>
          <w:u w:val="single"/>
          <w:lang w:eastAsia="zh-CN"/>
        </w:rPr>
        <w:t>Az alkalmassági követelmények és azok igazolásának módja</w:t>
      </w:r>
      <w:r w:rsidR="00D85AAD">
        <w:rPr>
          <w:rFonts w:ascii="Bookman Old Style" w:hAnsi="Bookman Old Style" w:cs="Arial"/>
          <w:i/>
          <w:sz w:val="22"/>
          <w:szCs w:val="22"/>
          <w:u w:val="single"/>
          <w:lang w:eastAsia="zh-CN"/>
        </w:rPr>
        <w:t>:</w:t>
      </w:r>
    </w:p>
    <w:p w14:paraId="695EA23B" w14:textId="77777777" w:rsidR="00D85AAD" w:rsidRDefault="00D85AAD" w:rsidP="001C5556">
      <w:pPr>
        <w:suppressAutoHyphens w:val="0"/>
        <w:rPr>
          <w:rFonts w:ascii="Bookman Old Style" w:hAnsi="Bookman Old Style" w:cs="Arial"/>
          <w:bCs/>
          <w:sz w:val="22"/>
          <w:szCs w:val="22"/>
          <w:lang w:eastAsia="zh-CN"/>
        </w:rPr>
      </w:pPr>
    </w:p>
    <w:p w14:paraId="6BCCC084" w14:textId="5E7C809B" w:rsidR="005E19AA" w:rsidRPr="001C5556" w:rsidRDefault="005E19AA" w:rsidP="001C5556">
      <w:pPr>
        <w:suppressAutoHyphens w:val="0"/>
        <w:rPr>
          <w:rFonts w:ascii="Bookman Old Style" w:hAnsi="Bookman Old Style" w:cs="Arial"/>
          <w:bCs/>
          <w:sz w:val="22"/>
          <w:szCs w:val="22"/>
          <w:lang w:eastAsia="zh-CN"/>
        </w:rPr>
      </w:pPr>
      <w:r w:rsidRPr="001C5556">
        <w:rPr>
          <w:rFonts w:ascii="Bookman Old Style" w:hAnsi="Bookman Old Style" w:cs="Arial"/>
          <w:bCs/>
          <w:sz w:val="22"/>
          <w:szCs w:val="22"/>
          <w:lang w:eastAsia="zh-CN"/>
        </w:rPr>
        <w:t>Ajánlatkérő a Kbt. 115. § (1) bekezdésére tekintettel nem határoz meg alkalmassági követelményt a tárgyi eljárásban.</w:t>
      </w:r>
    </w:p>
    <w:p w14:paraId="5EDA1B05" w14:textId="77777777" w:rsidR="001C5556" w:rsidRPr="001C5556" w:rsidRDefault="001C5556" w:rsidP="005E19AA">
      <w:pPr>
        <w:suppressAutoHyphens w:val="0"/>
        <w:ind w:left="284"/>
        <w:rPr>
          <w:rFonts w:ascii="Bookman Old Style" w:hAnsi="Bookman Old Style" w:cs="Arial"/>
          <w:bCs/>
          <w:sz w:val="22"/>
          <w:szCs w:val="22"/>
          <w:lang w:eastAsia="zh-CN"/>
        </w:rPr>
      </w:pPr>
    </w:p>
    <w:p w14:paraId="23D73BBA" w14:textId="1130E170" w:rsidR="005C72CC" w:rsidRPr="001C5556" w:rsidRDefault="005C72CC" w:rsidP="001C5556">
      <w:pPr>
        <w:pStyle w:val="Cmsor1"/>
        <w:numPr>
          <w:ilvl w:val="0"/>
          <w:numId w:val="5"/>
        </w:numPr>
        <w:ind w:left="0" w:firstLine="0"/>
        <w:jc w:val="both"/>
        <w:rPr>
          <w:rFonts w:ascii="Bookman Old Style" w:hAnsi="Bookman Old Style" w:cs="Arial"/>
          <w:sz w:val="22"/>
          <w:szCs w:val="22"/>
          <w:lang w:eastAsia="hu-HU"/>
        </w:rPr>
      </w:pPr>
      <w:r w:rsidRPr="001C5556">
        <w:rPr>
          <w:rFonts w:ascii="Bookman Old Style" w:hAnsi="Bookman Old Style" w:cs="Arial"/>
          <w:i/>
          <w:sz w:val="22"/>
          <w:szCs w:val="22"/>
          <w:u w:val="single"/>
          <w:lang w:eastAsia="zh-CN"/>
        </w:rPr>
        <w:t>Ajánlatkérő az eljárásban a hiánypótlási lehetőséget a Kbt. 7</w:t>
      </w:r>
      <w:r w:rsidR="008452CB" w:rsidRPr="001C5556">
        <w:rPr>
          <w:rFonts w:ascii="Bookman Old Style" w:hAnsi="Bookman Old Style" w:cs="Arial"/>
          <w:i/>
          <w:sz w:val="22"/>
          <w:szCs w:val="22"/>
          <w:u w:val="single"/>
          <w:lang w:eastAsia="zh-CN"/>
        </w:rPr>
        <w:t>1</w:t>
      </w:r>
      <w:r w:rsidRPr="001C5556">
        <w:rPr>
          <w:rFonts w:ascii="Bookman Old Style" w:hAnsi="Bookman Old Style" w:cs="Arial"/>
          <w:i/>
          <w:sz w:val="22"/>
          <w:szCs w:val="22"/>
          <w:u w:val="single"/>
          <w:lang w:eastAsia="zh-CN"/>
        </w:rPr>
        <w:t>. § szakaszában foglaltaknak megfelelően biztosítja.</w:t>
      </w:r>
      <w:r w:rsidRPr="001C5556">
        <w:rPr>
          <w:rFonts w:ascii="Bookman Old Style" w:hAnsi="Bookman Old Style" w:cs="Arial"/>
          <w:sz w:val="22"/>
          <w:szCs w:val="22"/>
          <w:lang w:eastAsia="hu-HU"/>
        </w:rPr>
        <w:t xml:space="preserve"> </w:t>
      </w:r>
    </w:p>
    <w:p w14:paraId="131B0D4A" w14:textId="77777777" w:rsidR="005C72CC" w:rsidRPr="001C5556" w:rsidRDefault="005C72CC" w:rsidP="005C72CC">
      <w:pPr>
        <w:suppressAutoHyphens w:val="0"/>
        <w:ind w:left="360" w:hanging="360"/>
        <w:rPr>
          <w:rFonts w:ascii="Bookman Old Style" w:hAnsi="Bookman Old Style" w:cs="Arial"/>
          <w:sz w:val="22"/>
          <w:szCs w:val="22"/>
          <w:lang w:eastAsia="hu-HU"/>
        </w:rPr>
      </w:pPr>
    </w:p>
    <w:p w14:paraId="0FD99023" w14:textId="5993955A" w:rsidR="005C72CC" w:rsidRPr="001C5556" w:rsidRDefault="005C72CC" w:rsidP="005C72CC">
      <w:pPr>
        <w:tabs>
          <w:tab w:val="left" w:pos="432"/>
        </w:tabs>
        <w:suppressAutoHyphens w:val="0"/>
        <w:rPr>
          <w:rFonts w:ascii="Bookman Old Style" w:hAnsi="Bookman Old Style" w:cs="Arial"/>
          <w:bCs/>
          <w:sz w:val="22"/>
          <w:szCs w:val="22"/>
          <w:lang w:eastAsia="zh-CN"/>
        </w:rPr>
      </w:pPr>
      <w:r w:rsidRPr="001C5556">
        <w:rPr>
          <w:rFonts w:ascii="Bookman Old Style" w:hAnsi="Bookman Old Style" w:cs="Arial"/>
          <w:bCs/>
          <w:sz w:val="22"/>
          <w:szCs w:val="22"/>
          <w:lang w:eastAsia="zh-CN"/>
        </w:rPr>
        <w:t xml:space="preserve">Ajánlatkérő a Kbt. </w:t>
      </w:r>
      <w:r w:rsidR="008452CB" w:rsidRPr="001C5556">
        <w:rPr>
          <w:rFonts w:ascii="Bookman Old Style" w:hAnsi="Bookman Old Style" w:cs="Arial"/>
          <w:bCs/>
          <w:sz w:val="22"/>
          <w:szCs w:val="22"/>
          <w:lang w:eastAsia="zh-CN"/>
        </w:rPr>
        <w:t>71</w:t>
      </w:r>
      <w:r w:rsidRPr="001C5556">
        <w:rPr>
          <w:rFonts w:ascii="Bookman Old Style" w:hAnsi="Bookman Old Style" w:cs="Arial"/>
          <w:bCs/>
          <w:sz w:val="22"/>
          <w:szCs w:val="22"/>
          <w:lang w:eastAsia="zh-CN"/>
        </w:rPr>
        <w:t>. § (</w:t>
      </w:r>
      <w:r w:rsidR="008452CB" w:rsidRPr="001C5556">
        <w:rPr>
          <w:rFonts w:ascii="Bookman Old Style" w:hAnsi="Bookman Old Style" w:cs="Arial"/>
          <w:bCs/>
          <w:sz w:val="22"/>
          <w:szCs w:val="22"/>
          <w:lang w:eastAsia="zh-CN"/>
        </w:rPr>
        <w:t>6</w:t>
      </w:r>
      <w:r w:rsidRPr="001C5556">
        <w:rPr>
          <w:rFonts w:ascii="Bookman Old Style" w:hAnsi="Bookman Old Style" w:cs="Arial"/>
          <w:bCs/>
          <w:sz w:val="22"/>
          <w:szCs w:val="22"/>
          <w:lang w:eastAsia="zh-CN"/>
        </w:rPr>
        <w:t>) bekezdésében meghatározott rendelkezésre tekintettel tájékoztatja ajánlattevőket, hogy abban az esetben, ha a hiánypótlással az ajánlattevő az ajánlatban korábban nem szereplő gazdasági szereplőt von be az eljárásba, és e gazdasági szereplőre tekintettel lenne szükséges az újabb hiánypótlás, ajánlatkérő újabb hiánypótlást nem rendel el.</w:t>
      </w:r>
    </w:p>
    <w:p w14:paraId="287B4C0C" w14:textId="77777777" w:rsidR="005C72CC" w:rsidRPr="001C5556" w:rsidRDefault="005C72CC" w:rsidP="005C72CC">
      <w:pPr>
        <w:tabs>
          <w:tab w:val="left" w:pos="432"/>
        </w:tabs>
        <w:suppressAutoHyphens w:val="0"/>
        <w:rPr>
          <w:rFonts w:ascii="Bookman Old Style" w:hAnsi="Bookman Old Style" w:cs="Arial"/>
          <w:bCs/>
          <w:sz w:val="22"/>
          <w:szCs w:val="22"/>
          <w:lang w:eastAsia="zh-CN"/>
        </w:rPr>
      </w:pPr>
    </w:p>
    <w:p w14:paraId="1D212278" w14:textId="77777777" w:rsidR="00A9274E" w:rsidRPr="001C5556" w:rsidRDefault="00A9274E" w:rsidP="006340FB">
      <w:pPr>
        <w:pStyle w:val="Cmsor1"/>
        <w:numPr>
          <w:ilvl w:val="0"/>
          <w:numId w:val="5"/>
        </w:numPr>
        <w:ind w:left="284" w:hanging="284"/>
        <w:jc w:val="both"/>
        <w:rPr>
          <w:rFonts w:ascii="Bookman Old Style" w:hAnsi="Bookman Old Style" w:cs="Arial"/>
          <w:bCs w:val="0"/>
          <w:i/>
          <w:sz w:val="22"/>
          <w:szCs w:val="22"/>
          <w:u w:val="single"/>
        </w:rPr>
      </w:pPr>
      <w:bookmarkStart w:id="13" w:name="_Toc315697158"/>
      <w:r w:rsidRPr="001C5556">
        <w:rPr>
          <w:rFonts w:ascii="Bookman Old Style" w:hAnsi="Bookman Old Style" w:cs="Arial"/>
          <w:bCs w:val="0"/>
          <w:i/>
          <w:sz w:val="22"/>
          <w:szCs w:val="22"/>
          <w:u w:val="single"/>
        </w:rPr>
        <w:t>Az ajánlattételi határidő:</w:t>
      </w:r>
      <w:bookmarkEnd w:id="13"/>
    </w:p>
    <w:p w14:paraId="1B3416F9" w14:textId="77777777" w:rsidR="00A9274E" w:rsidRPr="001C5556" w:rsidRDefault="00A9274E" w:rsidP="00373DE7">
      <w:pPr>
        <w:pStyle w:val="standard"/>
        <w:widowControl w:val="0"/>
        <w:suppressAutoHyphens w:val="0"/>
        <w:ind w:left="567"/>
        <w:rPr>
          <w:rFonts w:ascii="Bookman Old Style" w:hAnsi="Bookman Old Style" w:cs="Arial"/>
          <w:i/>
          <w:iCs/>
          <w:sz w:val="22"/>
          <w:szCs w:val="22"/>
        </w:rPr>
      </w:pPr>
    </w:p>
    <w:p w14:paraId="38620139" w14:textId="45AE3F91" w:rsidR="00A9274E" w:rsidRPr="00A60413" w:rsidRDefault="001538F0" w:rsidP="005C72CC">
      <w:pPr>
        <w:widowControl w:val="0"/>
        <w:suppressAutoHyphens w:val="0"/>
        <w:jc w:val="center"/>
        <w:rPr>
          <w:rFonts w:ascii="Bookman Old Style" w:hAnsi="Bookman Old Style" w:cs="Arial"/>
          <w:b/>
          <w:color w:val="FF0000"/>
          <w:sz w:val="22"/>
          <w:szCs w:val="22"/>
          <w:u w:val="single"/>
        </w:rPr>
      </w:pPr>
      <w:r w:rsidRPr="00A60413">
        <w:rPr>
          <w:rFonts w:ascii="Bookman Old Style" w:hAnsi="Bookman Old Style" w:cs="Arial"/>
          <w:b/>
          <w:color w:val="FF0000"/>
          <w:sz w:val="22"/>
          <w:szCs w:val="22"/>
          <w:highlight w:val="yellow"/>
        </w:rPr>
        <w:t xml:space="preserve">2016. </w:t>
      </w:r>
      <w:r w:rsidR="00A60413">
        <w:rPr>
          <w:rFonts w:ascii="Bookman Old Style" w:hAnsi="Bookman Old Style" w:cs="Arial"/>
          <w:b/>
          <w:color w:val="FF0000"/>
          <w:sz w:val="22"/>
          <w:szCs w:val="22"/>
          <w:highlight w:val="yellow"/>
        </w:rPr>
        <w:t>január</w:t>
      </w:r>
      <w:r w:rsidR="00A60413" w:rsidRPr="00A60413">
        <w:rPr>
          <w:rFonts w:ascii="Bookman Old Style" w:hAnsi="Bookman Old Style" w:cs="Arial"/>
          <w:b/>
          <w:color w:val="FF0000"/>
          <w:sz w:val="22"/>
          <w:szCs w:val="22"/>
          <w:highlight w:val="yellow"/>
        </w:rPr>
        <w:t xml:space="preserve"> 09</w:t>
      </w:r>
      <w:r w:rsidRPr="00A60413">
        <w:rPr>
          <w:rFonts w:ascii="Bookman Old Style" w:hAnsi="Bookman Old Style" w:cs="Arial"/>
          <w:b/>
          <w:color w:val="FF0000"/>
          <w:sz w:val="22"/>
          <w:szCs w:val="22"/>
          <w:highlight w:val="yellow"/>
        </w:rPr>
        <w:t xml:space="preserve"> 11:00 óra</w:t>
      </w:r>
    </w:p>
    <w:p w14:paraId="7F7596F1" w14:textId="77777777" w:rsidR="00171A69" w:rsidRPr="001C5556" w:rsidRDefault="00171A69" w:rsidP="006B4092">
      <w:pPr>
        <w:widowControl w:val="0"/>
        <w:suppressAutoHyphens w:val="0"/>
        <w:rPr>
          <w:rFonts w:ascii="Bookman Old Style" w:hAnsi="Bookman Old Style" w:cs="Arial"/>
          <w:bCs/>
          <w:sz w:val="22"/>
          <w:szCs w:val="22"/>
        </w:rPr>
      </w:pPr>
    </w:p>
    <w:p w14:paraId="7AE99699" w14:textId="77777777" w:rsidR="00A9274E" w:rsidRPr="001C5556" w:rsidRDefault="00A9274E" w:rsidP="006340FB">
      <w:pPr>
        <w:pStyle w:val="Cmsor1"/>
        <w:numPr>
          <w:ilvl w:val="0"/>
          <w:numId w:val="5"/>
        </w:numPr>
        <w:ind w:left="284" w:hanging="284"/>
        <w:jc w:val="both"/>
        <w:rPr>
          <w:rFonts w:ascii="Bookman Old Style" w:hAnsi="Bookman Old Style" w:cs="Arial"/>
          <w:bCs w:val="0"/>
          <w:i/>
          <w:sz w:val="22"/>
          <w:szCs w:val="22"/>
          <w:u w:val="single"/>
        </w:rPr>
      </w:pPr>
      <w:bookmarkStart w:id="14" w:name="_Toc315697159"/>
      <w:r w:rsidRPr="001C5556">
        <w:rPr>
          <w:rFonts w:ascii="Bookman Old Style" w:hAnsi="Bookman Old Style" w:cs="Arial"/>
          <w:bCs w:val="0"/>
          <w:i/>
          <w:sz w:val="22"/>
          <w:szCs w:val="22"/>
          <w:u w:val="single"/>
        </w:rPr>
        <w:lastRenderedPageBreak/>
        <w:t>Az ajánlat benyújtásának címe:</w:t>
      </w:r>
      <w:bookmarkEnd w:id="14"/>
    </w:p>
    <w:p w14:paraId="6E437346" w14:textId="77777777" w:rsidR="00A9274E" w:rsidRPr="001C5556" w:rsidRDefault="00A9274E" w:rsidP="00373DE7">
      <w:pPr>
        <w:widowControl w:val="0"/>
        <w:suppressAutoHyphens w:val="0"/>
        <w:ind w:left="567"/>
        <w:rPr>
          <w:rFonts w:ascii="Bookman Old Style" w:hAnsi="Bookman Old Style" w:cs="Arial"/>
          <w:bCs/>
          <w:sz w:val="22"/>
          <w:szCs w:val="22"/>
        </w:rPr>
      </w:pPr>
    </w:p>
    <w:p w14:paraId="0D62BFE3" w14:textId="77777777" w:rsidR="00D85AAD" w:rsidRPr="001C5556" w:rsidRDefault="00D85AAD" w:rsidP="00D85AAD">
      <w:pPr>
        <w:tabs>
          <w:tab w:val="left" w:pos="426"/>
        </w:tabs>
        <w:jc w:val="center"/>
        <w:rPr>
          <w:rFonts w:ascii="Bookman Old Style" w:hAnsi="Bookman Old Style" w:cs="Arial"/>
          <w:b/>
          <w:sz w:val="22"/>
          <w:szCs w:val="22"/>
          <w:lang w:val="da-DK"/>
        </w:rPr>
      </w:pPr>
      <w:r w:rsidRPr="001C5556">
        <w:rPr>
          <w:rFonts w:ascii="Bookman Old Style" w:hAnsi="Bookman Old Style" w:cs="Arial"/>
          <w:b/>
          <w:sz w:val="22"/>
          <w:szCs w:val="22"/>
          <w:lang w:val="da-DK"/>
        </w:rPr>
        <w:t>CORDICT Fejlesztési Tanácsadó Kft.,</w:t>
      </w:r>
    </w:p>
    <w:p w14:paraId="20680FC7" w14:textId="77777777" w:rsidR="00D85AAD" w:rsidRPr="001C5556" w:rsidRDefault="00D85AAD" w:rsidP="00D85AAD">
      <w:pPr>
        <w:tabs>
          <w:tab w:val="left" w:pos="426"/>
        </w:tabs>
        <w:jc w:val="center"/>
        <w:rPr>
          <w:rFonts w:ascii="Bookman Old Style" w:hAnsi="Bookman Old Style" w:cs="Arial"/>
          <w:b/>
          <w:sz w:val="22"/>
          <w:szCs w:val="22"/>
          <w:lang w:val="da-DK"/>
        </w:rPr>
      </w:pPr>
      <w:r w:rsidRPr="001C5556">
        <w:rPr>
          <w:rFonts w:ascii="Bookman Old Style" w:hAnsi="Bookman Old Style" w:cs="Arial"/>
          <w:b/>
          <w:sz w:val="22"/>
          <w:szCs w:val="22"/>
          <w:lang w:val="da-DK"/>
        </w:rPr>
        <w:t>1012 Budapest, Attila út 79. I. em. 7.</w:t>
      </w:r>
    </w:p>
    <w:p w14:paraId="1AD2CFB4" w14:textId="77777777" w:rsidR="00A9274E" w:rsidRPr="001C5556" w:rsidRDefault="00A9274E" w:rsidP="00373DE7">
      <w:pPr>
        <w:widowControl w:val="0"/>
        <w:suppressAutoHyphens w:val="0"/>
        <w:ind w:left="567"/>
        <w:rPr>
          <w:rFonts w:ascii="Bookman Old Style" w:hAnsi="Bookman Old Style" w:cs="Arial"/>
          <w:bCs/>
          <w:sz w:val="22"/>
          <w:szCs w:val="22"/>
        </w:rPr>
      </w:pPr>
    </w:p>
    <w:p w14:paraId="2476FC91" w14:textId="77777777" w:rsidR="005C72CC" w:rsidRPr="001C5556" w:rsidRDefault="00A9274E" w:rsidP="006340FB">
      <w:pPr>
        <w:pStyle w:val="Cmsor1"/>
        <w:numPr>
          <w:ilvl w:val="0"/>
          <w:numId w:val="5"/>
        </w:numPr>
        <w:ind w:left="284" w:hanging="284"/>
        <w:jc w:val="both"/>
        <w:rPr>
          <w:rFonts w:ascii="Bookman Old Style" w:hAnsi="Bookman Old Style" w:cs="Arial"/>
          <w:bCs w:val="0"/>
          <w:i/>
          <w:sz w:val="22"/>
          <w:szCs w:val="22"/>
          <w:u w:val="single"/>
        </w:rPr>
      </w:pPr>
      <w:bookmarkStart w:id="15" w:name="_Toc315697160"/>
      <w:r w:rsidRPr="001C5556">
        <w:rPr>
          <w:rFonts w:ascii="Bookman Old Style" w:hAnsi="Bookman Old Style" w:cs="Arial"/>
          <w:bCs w:val="0"/>
          <w:i/>
          <w:sz w:val="22"/>
          <w:szCs w:val="22"/>
          <w:u w:val="single"/>
        </w:rPr>
        <w:t>Az ajánlattétel nyelve:</w:t>
      </w:r>
      <w:bookmarkEnd w:id="15"/>
      <w:r w:rsidR="005C72CC" w:rsidRPr="001C5556">
        <w:rPr>
          <w:rFonts w:ascii="Bookman Old Style" w:hAnsi="Bookman Old Style" w:cs="Arial"/>
          <w:b w:val="0"/>
          <w:bCs w:val="0"/>
          <w:i/>
          <w:sz w:val="22"/>
          <w:szCs w:val="22"/>
        </w:rPr>
        <w:t xml:space="preserve"> </w:t>
      </w:r>
    </w:p>
    <w:p w14:paraId="03C407CB" w14:textId="77777777" w:rsidR="005C72CC" w:rsidRPr="001C5556" w:rsidRDefault="005C72CC" w:rsidP="005C72CC">
      <w:pPr>
        <w:pStyle w:val="Cmsor1"/>
        <w:numPr>
          <w:ilvl w:val="0"/>
          <w:numId w:val="0"/>
        </w:numPr>
        <w:jc w:val="both"/>
        <w:rPr>
          <w:rFonts w:ascii="Bookman Old Style" w:hAnsi="Bookman Old Style" w:cs="Arial"/>
          <w:b w:val="0"/>
          <w:bCs w:val="0"/>
          <w:i/>
          <w:sz w:val="22"/>
          <w:szCs w:val="22"/>
        </w:rPr>
      </w:pPr>
    </w:p>
    <w:p w14:paraId="126BA44E" w14:textId="5D9A7C3B" w:rsidR="00A9274E" w:rsidRPr="001C5556" w:rsidRDefault="00A9274E" w:rsidP="005C72CC">
      <w:pPr>
        <w:pStyle w:val="Cmsor1"/>
        <w:numPr>
          <w:ilvl w:val="0"/>
          <w:numId w:val="0"/>
        </w:numPr>
        <w:jc w:val="both"/>
        <w:rPr>
          <w:rFonts w:ascii="Bookman Old Style" w:hAnsi="Bookman Old Style" w:cs="Arial"/>
          <w:bCs w:val="0"/>
          <w:i/>
          <w:sz w:val="22"/>
          <w:szCs w:val="22"/>
          <w:u w:val="single"/>
        </w:rPr>
      </w:pPr>
      <w:r w:rsidRPr="001C5556">
        <w:rPr>
          <w:rFonts w:ascii="Bookman Old Style" w:hAnsi="Bookman Old Style" w:cs="Arial"/>
          <w:b w:val="0"/>
          <w:sz w:val="22"/>
          <w:szCs w:val="22"/>
        </w:rPr>
        <w:t>Magyar</w:t>
      </w:r>
      <w:r w:rsidR="001C5556" w:rsidRPr="001C5556">
        <w:rPr>
          <w:rFonts w:ascii="Bookman Old Style" w:hAnsi="Bookman Old Style" w:cs="Arial"/>
          <w:b w:val="0"/>
          <w:sz w:val="22"/>
          <w:szCs w:val="22"/>
        </w:rPr>
        <w:t>.</w:t>
      </w:r>
    </w:p>
    <w:p w14:paraId="468B0898" w14:textId="7A18DBC2" w:rsidR="00A9274E" w:rsidRDefault="00A9274E" w:rsidP="00A9274E">
      <w:pPr>
        <w:widowControl w:val="0"/>
        <w:suppressAutoHyphens w:val="0"/>
        <w:rPr>
          <w:rFonts w:ascii="Bookman Old Style" w:hAnsi="Bookman Old Style" w:cs="Arial"/>
          <w:bCs/>
          <w:sz w:val="22"/>
          <w:szCs w:val="22"/>
        </w:rPr>
      </w:pPr>
    </w:p>
    <w:p w14:paraId="26B388F4" w14:textId="65DCDA5C" w:rsidR="000A41ED" w:rsidRDefault="000A41ED" w:rsidP="00A9274E">
      <w:pPr>
        <w:widowControl w:val="0"/>
        <w:suppressAutoHyphens w:val="0"/>
        <w:rPr>
          <w:rFonts w:ascii="Bookman Old Style" w:hAnsi="Bookman Old Style" w:cs="Arial"/>
          <w:bCs/>
          <w:sz w:val="22"/>
          <w:szCs w:val="22"/>
        </w:rPr>
      </w:pPr>
    </w:p>
    <w:p w14:paraId="64B1F122" w14:textId="64FB5CD5" w:rsidR="000A41ED" w:rsidRDefault="000A41ED" w:rsidP="00A9274E">
      <w:pPr>
        <w:widowControl w:val="0"/>
        <w:suppressAutoHyphens w:val="0"/>
        <w:rPr>
          <w:rFonts w:ascii="Bookman Old Style" w:hAnsi="Bookman Old Style" w:cs="Arial"/>
          <w:bCs/>
          <w:sz w:val="22"/>
          <w:szCs w:val="22"/>
        </w:rPr>
      </w:pPr>
    </w:p>
    <w:p w14:paraId="1A2531D2" w14:textId="77777777" w:rsidR="000A41ED" w:rsidRDefault="000A41ED" w:rsidP="00A9274E">
      <w:pPr>
        <w:widowControl w:val="0"/>
        <w:suppressAutoHyphens w:val="0"/>
        <w:rPr>
          <w:rFonts w:ascii="Bookman Old Style" w:hAnsi="Bookman Old Style" w:cs="Arial"/>
          <w:bCs/>
          <w:sz w:val="22"/>
          <w:szCs w:val="22"/>
        </w:rPr>
      </w:pPr>
    </w:p>
    <w:p w14:paraId="5ED59B44" w14:textId="77777777" w:rsidR="00955164" w:rsidRPr="001C5556" w:rsidRDefault="00955164" w:rsidP="006340FB">
      <w:pPr>
        <w:pStyle w:val="Cmsor1"/>
        <w:numPr>
          <w:ilvl w:val="0"/>
          <w:numId w:val="5"/>
        </w:numPr>
        <w:ind w:left="284" w:hanging="284"/>
        <w:jc w:val="both"/>
        <w:rPr>
          <w:rFonts w:ascii="Bookman Old Style" w:hAnsi="Bookman Old Style" w:cs="Arial"/>
          <w:i/>
          <w:sz w:val="22"/>
          <w:szCs w:val="22"/>
          <w:u w:val="single"/>
          <w:lang w:val="x-none" w:eastAsia="x-none"/>
        </w:rPr>
      </w:pPr>
      <w:bookmarkStart w:id="16" w:name="_Toc379996336"/>
      <w:r w:rsidRPr="001C5556">
        <w:rPr>
          <w:rFonts w:ascii="Bookman Old Style" w:hAnsi="Bookman Old Style" w:cs="Arial"/>
          <w:i/>
          <w:sz w:val="22"/>
          <w:szCs w:val="22"/>
          <w:u w:val="single"/>
          <w:lang w:val="x-none" w:eastAsia="x-none"/>
        </w:rPr>
        <w:t>Az ajánlat(ok) felbontásának helye, ideje és az ajánlatok felbontásán jelenlétre jogosultak:</w:t>
      </w:r>
      <w:bookmarkEnd w:id="16"/>
    </w:p>
    <w:p w14:paraId="43B256B2" w14:textId="77777777" w:rsidR="00955164" w:rsidRPr="001C5556" w:rsidRDefault="00955164" w:rsidP="00955164">
      <w:pPr>
        <w:widowControl w:val="0"/>
        <w:suppressAutoHyphens w:val="0"/>
        <w:rPr>
          <w:rFonts w:ascii="Bookman Old Style" w:hAnsi="Bookman Old Style" w:cs="Arial"/>
          <w:bCs/>
          <w:sz w:val="22"/>
          <w:szCs w:val="22"/>
        </w:rPr>
      </w:pPr>
    </w:p>
    <w:p w14:paraId="2BB4C015" w14:textId="77777777" w:rsidR="00955164" w:rsidRPr="001C5556" w:rsidRDefault="00955164" w:rsidP="006340FB">
      <w:pPr>
        <w:keepNext/>
        <w:numPr>
          <w:ilvl w:val="1"/>
          <w:numId w:val="5"/>
        </w:numPr>
        <w:tabs>
          <w:tab w:val="left" w:pos="851"/>
        </w:tabs>
        <w:ind w:left="567" w:hanging="567"/>
        <w:outlineLvl w:val="0"/>
        <w:rPr>
          <w:rFonts w:ascii="Bookman Old Style" w:hAnsi="Bookman Old Style" w:cs="Arial"/>
          <w:bCs/>
          <w:color w:val="000000"/>
          <w:sz w:val="22"/>
          <w:szCs w:val="22"/>
          <w:lang w:val="x-none" w:eastAsia="x-none"/>
        </w:rPr>
      </w:pPr>
      <w:r w:rsidRPr="001C5556">
        <w:rPr>
          <w:rFonts w:ascii="Bookman Old Style" w:hAnsi="Bookman Old Style" w:cs="Arial"/>
          <w:bCs/>
          <w:color w:val="000000"/>
          <w:sz w:val="22"/>
          <w:szCs w:val="22"/>
          <w:lang w:val="x-none" w:eastAsia="x-none"/>
        </w:rPr>
        <w:t>Az ajánlat(ok) felbontásának helye:</w:t>
      </w:r>
    </w:p>
    <w:p w14:paraId="5039C22A" w14:textId="77777777" w:rsidR="00955164" w:rsidRPr="001C5556" w:rsidRDefault="00955164" w:rsidP="00955164">
      <w:pPr>
        <w:widowControl w:val="0"/>
        <w:tabs>
          <w:tab w:val="left" w:pos="1701"/>
        </w:tabs>
        <w:suppressAutoHyphens w:val="0"/>
        <w:rPr>
          <w:rFonts w:ascii="Bookman Old Style" w:hAnsi="Bookman Old Style" w:cs="Arial"/>
          <w:bCs/>
          <w:sz w:val="22"/>
          <w:szCs w:val="22"/>
        </w:rPr>
      </w:pPr>
    </w:p>
    <w:p w14:paraId="52DAAB9C" w14:textId="77777777" w:rsidR="00955164" w:rsidRPr="001C5556" w:rsidRDefault="00955164" w:rsidP="00955164">
      <w:pPr>
        <w:tabs>
          <w:tab w:val="left" w:pos="426"/>
        </w:tabs>
        <w:jc w:val="center"/>
        <w:rPr>
          <w:rFonts w:ascii="Bookman Old Style" w:hAnsi="Bookman Old Style" w:cs="Arial"/>
          <w:b/>
          <w:sz w:val="22"/>
          <w:szCs w:val="22"/>
          <w:lang w:val="da-DK"/>
        </w:rPr>
      </w:pPr>
      <w:r w:rsidRPr="001C5556">
        <w:rPr>
          <w:rFonts w:ascii="Bookman Old Style" w:hAnsi="Bookman Old Style" w:cs="Arial"/>
          <w:b/>
          <w:sz w:val="22"/>
          <w:szCs w:val="22"/>
          <w:lang w:val="da-DK"/>
        </w:rPr>
        <w:t>CORDICT Fejlesztési Tanácsadó Kft.,</w:t>
      </w:r>
    </w:p>
    <w:p w14:paraId="29F65E28" w14:textId="77777777" w:rsidR="00955164" w:rsidRPr="001C5556" w:rsidRDefault="00955164" w:rsidP="00955164">
      <w:pPr>
        <w:tabs>
          <w:tab w:val="left" w:pos="426"/>
        </w:tabs>
        <w:jc w:val="center"/>
        <w:rPr>
          <w:rFonts w:ascii="Bookman Old Style" w:hAnsi="Bookman Old Style" w:cs="Arial"/>
          <w:b/>
          <w:sz w:val="22"/>
          <w:szCs w:val="22"/>
          <w:lang w:val="da-DK"/>
        </w:rPr>
      </w:pPr>
      <w:r w:rsidRPr="001C5556">
        <w:rPr>
          <w:rFonts w:ascii="Bookman Old Style" w:hAnsi="Bookman Old Style" w:cs="Arial"/>
          <w:b/>
          <w:sz w:val="22"/>
          <w:szCs w:val="22"/>
          <w:lang w:val="da-DK"/>
        </w:rPr>
        <w:t>1012 Budapest, Attila út 79. I. em. 7.</w:t>
      </w:r>
    </w:p>
    <w:p w14:paraId="6B87003E" w14:textId="77777777" w:rsidR="00955164" w:rsidRPr="001C5556" w:rsidRDefault="00955164" w:rsidP="00955164">
      <w:pPr>
        <w:tabs>
          <w:tab w:val="left" w:pos="426"/>
        </w:tabs>
        <w:jc w:val="center"/>
        <w:rPr>
          <w:rFonts w:ascii="Bookman Old Style" w:hAnsi="Bookman Old Style" w:cs="Arial"/>
          <w:b/>
          <w:sz w:val="22"/>
          <w:szCs w:val="22"/>
          <w:highlight w:val="yellow"/>
          <w:lang w:val="da-DK"/>
        </w:rPr>
      </w:pPr>
    </w:p>
    <w:p w14:paraId="352130F4" w14:textId="77777777" w:rsidR="00955164" w:rsidRPr="001C5556" w:rsidRDefault="00955164" w:rsidP="006340FB">
      <w:pPr>
        <w:keepNext/>
        <w:numPr>
          <w:ilvl w:val="1"/>
          <w:numId w:val="5"/>
        </w:numPr>
        <w:tabs>
          <w:tab w:val="left" w:pos="851"/>
        </w:tabs>
        <w:ind w:left="567" w:hanging="567"/>
        <w:outlineLvl w:val="0"/>
        <w:rPr>
          <w:rFonts w:ascii="Bookman Old Style" w:hAnsi="Bookman Old Style" w:cs="Arial"/>
          <w:bCs/>
          <w:color w:val="000000"/>
          <w:sz w:val="22"/>
          <w:szCs w:val="22"/>
          <w:lang w:val="x-none" w:eastAsia="x-none"/>
        </w:rPr>
      </w:pPr>
      <w:r w:rsidRPr="001C5556">
        <w:rPr>
          <w:rFonts w:ascii="Bookman Old Style" w:hAnsi="Bookman Old Style" w:cs="Arial"/>
          <w:bCs/>
          <w:color w:val="000000"/>
          <w:sz w:val="22"/>
          <w:szCs w:val="22"/>
          <w:lang w:val="x-none" w:eastAsia="x-none"/>
        </w:rPr>
        <w:t>Az ajánlat(ok) felbontásának ideje:</w:t>
      </w:r>
    </w:p>
    <w:p w14:paraId="555FBFCE" w14:textId="77777777" w:rsidR="00955164" w:rsidRPr="001C5556" w:rsidRDefault="00955164" w:rsidP="00955164">
      <w:pPr>
        <w:widowControl w:val="0"/>
        <w:tabs>
          <w:tab w:val="left" w:pos="1701"/>
        </w:tabs>
        <w:suppressAutoHyphens w:val="0"/>
        <w:ind w:left="567"/>
        <w:rPr>
          <w:rFonts w:ascii="Bookman Old Style" w:hAnsi="Bookman Old Style" w:cs="Arial"/>
          <w:bCs/>
          <w:sz w:val="22"/>
          <w:szCs w:val="22"/>
        </w:rPr>
      </w:pPr>
    </w:p>
    <w:p w14:paraId="5E8163DD" w14:textId="50FE6EBD" w:rsidR="001538F0" w:rsidRPr="00A60413" w:rsidRDefault="00D85AAD" w:rsidP="001538F0">
      <w:pPr>
        <w:widowControl w:val="0"/>
        <w:suppressAutoHyphens w:val="0"/>
        <w:jc w:val="center"/>
        <w:rPr>
          <w:rFonts w:ascii="Bookman Old Style" w:hAnsi="Bookman Old Style" w:cs="Arial"/>
          <w:b/>
          <w:color w:val="FF0000"/>
          <w:sz w:val="22"/>
          <w:szCs w:val="22"/>
          <w:u w:val="single"/>
        </w:rPr>
      </w:pPr>
      <w:r w:rsidRPr="00A60413">
        <w:rPr>
          <w:rFonts w:ascii="Bookman Old Style" w:hAnsi="Bookman Old Style" w:cs="Arial"/>
          <w:b/>
          <w:color w:val="FF0000"/>
          <w:sz w:val="22"/>
          <w:szCs w:val="22"/>
          <w:highlight w:val="yellow"/>
        </w:rPr>
        <w:t xml:space="preserve">2016. </w:t>
      </w:r>
      <w:r w:rsidR="00A60413" w:rsidRPr="00A60413">
        <w:rPr>
          <w:rFonts w:ascii="Bookman Old Style" w:hAnsi="Bookman Old Style" w:cs="Arial"/>
          <w:b/>
          <w:color w:val="FF0000"/>
          <w:sz w:val="22"/>
          <w:szCs w:val="22"/>
          <w:highlight w:val="yellow"/>
        </w:rPr>
        <w:t>január 09</w:t>
      </w:r>
      <w:r w:rsidRPr="00A60413">
        <w:rPr>
          <w:rFonts w:ascii="Bookman Old Style" w:hAnsi="Bookman Old Style" w:cs="Arial"/>
          <w:b/>
          <w:color w:val="FF0000"/>
          <w:sz w:val="22"/>
          <w:szCs w:val="22"/>
          <w:highlight w:val="yellow"/>
        </w:rPr>
        <w:t>. 11:00 óra</w:t>
      </w:r>
    </w:p>
    <w:p w14:paraId="313DA560" w14:textId="77777777" w:rsidR="00955164" w:rsidRPr="001C5556" w:rsidRDefault="00955164" w:rsidP="00955164">
      <w:pPr>
        <w:widowControl w:val="0"/>
        <w:tabs>
          <w:tab w:val="left" w:pos="1701"/>
        </w:tabs>
        <w:suppressAutoHyphens w:val="0"/>
        <w:ind w:left="567"/>
        <w:rPr>
          <w:rFonts w:ascii="Bookman Old Style" w:hAnsi="Bookman Old Style" w:cs="Arial"/>
          <w:bCs/>
          <w:sz w:val="22"/>
          <w:szCs w:val="22"/>
          <w:highlight w:val="yellow"/>
        </w:rPr>
      </w:pPr>
    </w:p>
    <w:p w14:paraId="24FE0FD2" w14:textId="77777777" w:rsidR="00955164" w:rsidRPr="001C5556" w:rsidRDefault="00955164" w:rsidP="006340FB">
      <w:pPr>
        <w:keepNext/>
        <w:numPr>
          <w:ilvl w:val="1"/>
          <w:numId w:val="5"/>
        </w:numPr>
        <w:tabs>
          <w:tab w:val="left" w:pos="851"/>
        </w:tabs>
        <w:ind w:left="567" w:hanging="567"/>
        <w:outlineLvl w:val="0"/>
        <w:rPr>
          <w:rFonts w:ascii="Bookman Old Style" w:hAnsi="Bookman Old Style" w:cs="Arial"/>
          <w:b/>
          <w:color w:val="365F91"/>
          <w:sz w:val="22"/>
          <w:szCs w:val="22"/>
          <w:lang w:val="x-none" w:eastAsia="x-none"/>
        </w:rPr>
      </w:pPr>
      <w:r w:rsidRPr="001C5556">
        <w:rPr>
          <w:rFonts w:ascii="Bookman Old Style" w:hAnsi="Bookman Old Style" w:cs="Arial"/>
          <w:bCs/>
          <w:color w:val="000000"/>
          <w:sz w:val="22"/>
          <w:szCs w:val="22"/>
          <w:lang w:val="x-none" w:eastAsia="x-none"/>
        </w:rPr>
        <w:t>Az ajánlat(ok) felbontásán jelenlétre jogosultak:</w:t>
      </w:r>
    </w:p>
    <w:p w14:paraId="41B1AAC1" w14:textId="297D0C78" w:rsidR="00955164" w:rsidRPr="001C5556" w:rsidRDefault="00955164" w:rsidP="00955164">
      <w:pPr>
        <w:widowControl w:val="0"/>
        <w:suppressAutoHyphens w:val="0"/>
        <w:ind w:left="851"/>
        <w:rPr>
          <w:rFonts w:ascii="Bookman Old Style" w:hAnsi="Bookman Old Style" w:cs="Arial"/>
          <w:sz w:val="22"/>
          <w:szCs w:val="22"/>
        </w:rPr>
      </w:pPr>
      <w:r w:rsidRPr="001C5556">
        <w:rPr>
          <w:rFonts w:ascii="Bookman Old Style" w:hAnsi="Bookman Old Style" w:cs="Arial"/>
          <w:sz w:val="22"/>
          <w:szCs w:val="22"/>
        </w:rPr>
        <w:t>A Kbt. 6</w:t>
      </w:r>
      <w:r w:rsidR="008452CB" w:rsidRPr="001C5556">
        <w:rPr>
          <w:rFonts w:ascii="Bookman Old Style" w:hAnsi="Bookman Old Style" w:cs="Arial"/>
          <w:sz w:val="22"/>
          <w:szCs w:val="22"/>
        </w:rPr>
        <w:t>8</w:t>
      </w:r>
      <w:r w:rsidRPr="001C5556">
        <w:rPr>
          <w:rFonts w:ascii="Bookman Old Style" w:hAnsi="Bookman Old Style" w:cs="Arial"/>
          <w:sz w:val="22"/>
          <w:szCs w:val="22"/>
        </w:rPr>
        <w:t>. § (</w:t>
      </w:r>
      <w:r w:rsidR="008452CB" w:rsidRPr="001C5556">
        <w:rPr>
          <w:rFonts w:ascii="Bookman Old Style" w:hAnsi="Bookman Old Style" w:cs="Arial"/>
          <w:sz w:val="22"/>
          <w:szCs w:val="22"/>
        </w:rPr>
        <w:t>3</w:t>
      </w:r>
      <w:r w:rsidRPr="001C5556">
        <w:rPr>
          <w:rFonts w:ascii="Bookman Old Style" w:hAnsi="Bookman Old Style" w:cs="Arial"/>
          <w:sz w:val="22"/>
          <w:szCs w:val="22"/>
        </w:rPr>
        <w:t>) bekezdésének megfelelően az ajánlatok felbontásánál csak az ajánlatkérő, az ajánlattevők, valamint az általuk meghívott személyek, továbbá – a közbeszerzéshez támogatásban részesülő ajánlatkérő esetében – a külön jogszabályban meghatározott szervek képviselői, valamint személyek lehetnek jelen.</w:t>
      </w:r>
      <w:r w:rsidR="00CB4E85" w:rsidRPr="001C5556">
        <w:rPr>
          <w:rFonts w:ascii="Bookman Old Style" w:hAnsi="Bookman Old Style" w:cs="Arial"/>
          <w:sz w:val="22"/>
          <w:szCs w:val="22"/>
        </w:rPr>
        <w:t xml:space="preserve"> Az ajánlatok benyújtására és </w:t>
      </w:r>
      <w:r w:rsidR="00483B9E" w:rsidRPr="001C5556">
        <w:rPr>
          <w:rFonts w:ascii="Bookman Old Style" w:hAnsi="Bookman Old Style" w:cs="Arial"/>
          <w:sz w:val="22"/>
          <w:szCs w:val="22"/>
        </w:rPr>
        <w:t>felbontására</w:t>
      </w:r>
      <w:r w:rsidR="00CB4E85" w:rsidRPr="001C5556">
        <w:rPr>
          <w:rFonts w:ascii="Bookman Old Style" w:hAnsi="Bookman Old Style" w:cs="Arial"/>
          <w:sz w:val="22"/>
          <w:szCs w:val="22"/>
        </w:rPr>
        <w:t xml:space="preserve"> a Kbt. 68. § (1) – (4) és (6) bekezdései megfelelően irányadóak.</w:t>
      </w:r>
    </w:p>
    <w:p w14:paraId="40BF1745" w14:textId="77777777" w:rsidR="00A347B2" w:rsidRPr="001C5556" w:rsidRDefault="00A347B2" w:rsidP="00773C71">
      <w:pPr>
        <w:widowControl w:val="0"/>
        <w:suppressAutoHyphens w:val="0"/>
        <w:jc w:val="center"/>
        <w:rPr>
          <w:rFonts w:ascii="Bookman Old Style" w:hAnsi="Bookman Old Style" w:cs="Arial"/>
          <w:color w:val="000000"/>
          <w:sz w:val="22"/>
          <w:szCs w:val="22"/>
          <w:u w:val="single"/>
        </w:rPr>
      </w:pPr>
    </w:p>
    <w:p w14:paraId="7DEC95DE" w14:textId="77777777" w:rsidR="00A9274E" w:rsidRPr="001C5556" w:rsidRDefault="00A9274E" w:rsidP="006340FB">
      <w:pPr>
        <w:pStyle w:val="Cmsor1"/>
        <w:numPr>
          <w:ilvl w:val="0"/>
          <w:numId w:val="5"/>
        </w:numPr>
        <w:ind w:left="284" w:hanging="284"/>
        <w:jc w:val="both"/>
        <w:rPr>
          <w:rFonts w:ascii="Bookman Old Style" w:hAnsi="Bookman Old Style" w:cs="Arial"/>
          <w:bCs w:val="0"/>
          <w:i/>
          <w:sz w:val="22"/>
          <w:szCs w:val="22"/>
          <w:u w:val="single"/>
        </w:rPr>
      </w:pPr>
      <w:bookmarkStart w:id="17" w:name="_Toc315697162"/>
      <w:r w:rsidRPr="001C5556">
        <w:rPr>
          <w:rFonts w:ascii="Bookman Old Style" w:hAnsi="Bookman Old Style" w:cs="Arial"/>
          <w:bCs w:val="0"/>
          <w:i/>
          <w:sz w:val="22"/>
          <w:szCs w:val="22"/>
          <w:u w:val="single"/>
        </w:rPr>
        <w:t>Az ajánlati kötöttség minimális időtartama:</w:t>
      </w:r>
      <w:bookmarkEnd w:id="17"/>
    </w:p>
    <w:p w14:paraId="783E63C0" w14:textId="77777777" w:rsidR="00A9274E" w:rsidRPr="001C5556" w:rsidRDefault="00A9274E" w:rsidP="00373DE7">
      <w:pPr>
        <w:widowControl w:val="0"/>
        <w:suppressAutoHyphens w:val="0"/>
        <w:ind w:left="567"/>
        <w:rPr>
          <w:rFonts w:ascii="Bookman Old Style" w:hAnsi="Bookman Old Style" w:cs="Arial"/>
          <w:sz w:val="22"/>
          <w:szCs w:val="22"/>
        </w:rPr>
      </w:pPr>
    </w:p>
    <w:p w14:paraId="367B5796" w14:textId="30D0BCBC" w:rsidR="00955164" w:rsidRPr="001C5556" w:rsidRDefault="00955164" w:rsidP="0054759C">
      <w:pPr>
        <w:widowControl w:val="0"/>
        <w:suppressAutoHyphens w:val="0"/>
        <w:ind w:left="709"/>
        <w:rPr>
          <w:rFonts w:ascii="Bookman Old Style" w:hAnsi="Bookman Old Style" w:cs="Arial"/>
          <w:sz w:val="22"/>
          <w:szCs w:val="22"/>
        </w:rPr>
      </w:pPr>
      <w:r w:rsidRPr="001C5556">
        <w:rPr>
          <w:rFonts w:ascii="Bookman Old Style" w:hAnsi="Bookman Old Style" w:cs="Arial"/>
          <w:sz w:val="22"/>
          <w:szCs w:val="22"/>
        </w:rPr>
        <w:t xml:space="preserve">Az ajánlati kötöttség időtartama </w:t>
      </w:r>
      <w:r w:rsidR="00E14F1D" w:rsidRPr="001C5556">
        <w:rPr>
          <w:rFonts w:ascii="Bookman Old Style" w:hAnsi="Bookman Old Style" w:cs="Arial"/>
          <w:sz w:val="22"/>
          <w:szCs w:val="22"/>
        </w:rPr>
        <w:t xml:space="preserve">az ajánlattételi határidő lejártától </w:t>
      </w:r>
      <w:r w:rsidRPr="001C5556">
        <w:rPr>
          <w:rFonts w:ascii="Bookman Old Style" w:hAnsi="Bookman Old Style" w:cs="Arial"/>
          <w:sz w:val="22"/>
          <w:szCs w:val="22"/>
        </w:rPr>
        <w:t xml:space="preserve">számított </w:t>
      </w:r>
      <w:r w:rsidR="001401D3" w:rsidRPr="001C5556">
        <w:rPr>
          <w:rFonts w:ascii="Bookman Old Style" w:hAnsi="Bookman Old Style" w:cs="Arial"/>
          <w:sz w:val="22"/>
          <w:szCs w:val="22"/>
        </w:rPr>
        <w:t>30</w:t>
      </w:r>
      <w:r w:rsidRPr="001C5556">
        <w:rPr>
          <w:rFonts w:ascii="Bookman Old Style" w:hAnsi="Bookman Old Style" w:cs="Arial"/>
          <w:sz w:val="22"/>
          <w:szCs w:val="22"/>
        </w:rPr>
        <w:t xml:space="preserve"> nap.</w:t>
      </w:r>
    </w:p>
    <w:p w14:paraId="4439C1D6" w14:textId="77777777" w:rsidR="006F1E42" w:rsidRPr="001C5556" w:rsidRDefault="006F1E42" w:rsidP="00955164">
      <w:pPr>
        <w:rPr>
          <w:rFonts w:ascii="Bookman Old Style" w:hAnsi="Bookman Old Style" w:cs="Arial"/>
          <w:bCs/>
          <w:sz w:val="22"/>
          <w:szCs w:val="22"/>
          <w:lang w:eastAsia="zh-CN"/>
        </w:rPr>
      </w:pPr>
      <w:bookmarkStart w:id="18" w:name="_Toc315697167"/>
    </w:p>
    <w:p w14:paraId="44A75846" w14:textId="77777777" w:rsidR="00A347B2" w:rsidRPr="001C5556" w:rsidRDefault="00A347B2" w:rsidP="006340FB">
      <w:pPr>
        <w:numPr>
          <w:ilvl w:val="0"/>
          <w:numId w:val="5"/>
        </w:numPr>
        <w:rPr>
          <w:rFonts w:ascii="Bookman Old Style" w:hAnsi="Bookman Old Style" w:cs="Arial"/>
          <w:b/>
          <w:bCs/>
          <w:i/>
          <w:sz w:val="22"/>
          <w:szCs w:val="22"/>
          <w:u w:val="single"/>
          <w:lang w:val="x-none"/>
        </w:rPr>
      </w:pPr>
      <w:bookmarkStart w:id="19" w:name="_Toc379996344"/>
      <w:bookmarkEnd w:id="18"/>
      <w:r w:rsidRPr="001C5556">
        <w:rPr>
          <w:rFonts w:ascii="Bookman Old Style" w:hAnsi="Bookman Old Style" w:cs="Arial"/>
          <w:b/>
          <w:bCs/>
          <w:i/>
          <w:sz w:val="22"/>
          <w:szCs w:val="22"/>
          <w:u w:val="single"/>
          <w:lang w:val="x-none"/>
        </w:rPr>
        <w:t>Egyéb információk:</w:t>
      </w:r>
      <w:bookmarkEnd w:id="19"/>
    </w:p>
    <w:p w14:paraId="62F23F75" w14:textId="77777777" w:rsidR="00A347B2" w:rsidRPr="001C5556" w:rsidRDefault="00A347B2" w:rsidP="00A347B2">
      <w:pPr>
        <w:rPr>
          <w:rFonts w:ascii="Bookman Old Style" w:hAnsi="Bookman Old Style" w:cs="Arial"/>
          <w:b/>
          <w:bCs/>
          <w:sz w:val="22"/>
          <w:szCs w:val="22"/>
        </w:rPr>
      </w:pPr>
    </w:p>
    <w:p w14:paraId="02795708" w14:textId="08D12FF9" w:rsidR="00110459" w:rsidRPr="001C5556" w:rsidRDefault="00A347B2" w:rsidP="006340FB">
      <w:pPr>
        <w:numPr>
          <w:ilvl w:val="0"/>
          <w:numId w:val="7"/>
        </w:numPr>
        <w:rPr>
          <w:rFonts w:ascii="Bookman Old Style" w:hAnsi="Bookman Old Style" w:cs="Arial"/>
          <w:bCs/>
          <w:sz w:val="22"/>
          <w:szCs w:val="22"/>
        </w:rPr>
      </w:pPr>
      <w:r w:rsidRPr="001C5556">
        <w:rPr>
          <w:rFonts w:ascii="Bookman Old Style" w:hAnsi="Bookman Old Style" w:cs="Arial"/>
          <w:bCs/>
          <w:sz w:val="22"/>
          <w:szCs w:val="22"/>
        </w:rPr>
        <w:t>Formai előírások: Az ajánlatot írásban, 1 papír alapú példányban, zárt csomagolásban, a jelen felhívásban megadott címre közvetlenül vagy postai úton kell benyújtani az ajánlattételi hatá</w:t>
      </w:r>
      <w:r w:rsidR="004C06A4" w:rsidRPr="001C5556">
        <w:rPr>
          <w:rFonts w:ascii="Bookman Old Style" w:hAnsi="Bookman Old Style" w:cs="Arial"/>
          <w:bCs/>
          <w:sz w:val="22"/>
          <w:szCs w:val="22"/>
        </w:rPr>
        <w:t xml:space="preserve">ridő lejártáig. A csomagoláson </w:t>
      </w:r>
      <w:r w:rsidR="004C06A4" w:rsidRPr="0054759C">
        <w:rPr>
          <w:rFonts w:ascii="Bookman Old Style" w:hAnsi="Bookman Old Style" w:cs="Arial"/>
          <w:b/>
          <w:bCs/>
          <w:sz w:val="22"/>
          <w:szCs w:val="22"/>
        </w:rPr>
        <w:t>„</w:t>
      </w:r>
      <w:r w:rsidRPr="0054759C">
        <w:rPr>
          <w:rFonts w:ascii="Bookman Old Style" w:hAnsi="Bookman Old Style" w:cs="Arial"/>
          <w:b/>
          <w:bCs/>
          <w:sz w:val="22"/>
          <w:szCs w:val="22"/>
        </w:rPr>
        <w:t xml:space="preserve">AJÁNLAT – </w:t>
      </w:r>
      <w:r w:rsidR="0054759C" w:rsidRPr="0054759C">
        <w:rPr>
          <w:rFonts w:ascii="Bookman Old Style" w:hAnsi="Bookman Old Style" w:cs="Arial"/>
          <w:b/>
          <w:bCs/>
          <w:sz w:val="22"/>
          <w:szCs w:val="22"/>
        </w:rPr>
        <w:t>Bugyi</w:t>
      </w:r>
      <w:r w:rsidRPr="0054759C">
        <w:rPr>
          <w:rFonts w:ascii="Bookman Old Style" w:hAnsi="Bookman Old Style" w:cs="Arial"/>
          <w:b/>
          <w:bCs/>
          <w:sz w:val="22"/>
          <w:szCs w:val="22"/>
        </w:rPr>
        <w:t xml:space="preserve"> –</w:t>
      </w:r>
      <w:r w:rsidR="004C06A4" w:rsidRPr="0054759C">
        <w:rPr>
          <w:rFonts w:ascii="Bookman Old Style" w:hAnsi="Bookman Old Style" w:cs="Arial"/>
          <w:b/>
          <w:bCs/>
          <w:sz w:val="22"/>
          <w:szCs w:val="22"/>
        </w:rPr>
        <w:t xml:space="preserve"> </w:t>
      </w:r>
      <w:r w:rsidR="0054759C" w:rsidRPr="0054759C">
        <w:rPr>
          <w:rFonts w:ascii="Bookman Old Style" w:hAnsi="Bookman Old Style" w:cs="Arial"/>
          <w:b/>
          <w:bCs/>
          <w:sz w:val="22"/>
          <w:szCs w:val="22"/>
        </w:rPr>
        <w:t>Bútorbeszerzés</w:t>
      </w:r>
      <w:r w:rsidR="00B75D06" w:rsidRPr="0054759C">
        <w:rPr>
          <w:rFonts w:ascii="Bookman Old Style" w:hAnsi="Bookman Old Style" w:cs="Arial"/>
          <w:b/>
          <w:bCs/>
          <w:sz w:val="22"/>
          <w:szCs w:val="22"/>
        </w:rPr>
        <w:t>”</w:t>
      </w:r>
      <w:r w:rsidR="004C06A4" w:rsidRPr="001C5556">
        <w:rPr>
          <w:rFonts w:ascii="Bookman Old Style" w:hAnsi="Bookman Old Style" w:cs="Arial"/>
          <w:bCs/>
          <w:sz w:val="22"/>
          <w:szCs w:val="22"/>
        </w:rPr>
        <w:t>, illetve „</w:t>
      </w:r>
      <w:r w:rsidRPr="001C5556">
        <w:rPr>
          <w:rFonts w:ascii="Bookman Old Style" w:hAnsi="Bookman Old Style" w:cs="Arial"/>
          <w:bCs/>
          <w:sz w:val="22"/>
          <w:szCs w:val="22"/>
        </w:rPr>
        <w:t>Nem bontható fel az ajánla</w:t>
      </w:r>
      <w:r w:rsidR="004C06A4" w:rsidRPr="001C5556">
        <w:rPr>
          <w:rFonts w:ascii="Bookman Old Style" w:hAnsi="Bookman Old Style" w:cs="Arial"/>
          <w:bCs/>
          <w:sz w:val="22"/>
          <w:szCs w:val="22"/>
        </w:rPr>
        <w:t>ttételi határidő lejárta előtt!”</w:t>
      </w:r>
      <w:r w:rsidRPr="001C5556">
        <w:rPr>
          <w:rFonts w:ascii="Bookman Old Style" w:hAnsi="Bookman Old Style" w:cs="Arial"/>
          <w:bCs/>
          <w:sz w:val="22"/>
          <w:szCs w:val="22"/>
        </w:rPr>
        <w:t xml:space="preserve"> megjelölést kell feltüntetni. A teljes, cégszerűen aláírt ajánlatot elektronikus formában is, CD-n vagy DVD-n (a nyomtatott ajánlat aláírt példányát </w:t>
      </w:r>
      <w:proofErr w:type="spellStart"/>
      <w:r w:rsidRPr="001C5556">
        <w:rPr>
          <w:rFonts w:ascii="Bookman Old Style" w:hAnsi="Bookman Old Style" w:cs="Arial"/>
          <w:bCs/>
          <w:sz w:val="22"/>
          <w:szCs w:val="22"/>
        </w:rPr>
        <w:t>szkennelve</w:t>
      </w:r>
      <w:proofErr w:type="spellEnd"/>
      <w:r w:rsidRPr="001C5556">
        <w:rPr>
          <w:rFonts w:ascii="Bookman Old Style" w:hAnsi="Bookman Old Style" w:cs="Arial"/>
          <w:bCs/>
          <w:sz w:val="22"/>
          <w:szCs w:val="22"/>
        </w:rPr>
        <w:t>,</w:t>
      </w:r>
      <w:r w:rsidRPr="001C5556">
        <w:rPr>
          <w:rFonts w:ascii="Bookman Old Style" w:hAnsi="Bookman Old Style" w:cs="Arial"/>
          <w:b/>
          <w:bCs/>
          <w:sz w:val="22"/>
          <w:szCs w:val="22"/>
        </w:rPr>
        <w:t xml:space="preserve"> </w:t>
      </w:r>
      <w:proofErr w:type="spellStart"/>
      <w:r w:rsidRPr="001C5556">
        <w:rPr>
          <w:rFonts w:ascii="Bookman Old Style" w:hAnsi="Bookman Old Style" w:cs="Arial"/>
          <w:bCs/>
          <w:sz w:val="22"/>
          <w:szCs w:val="22"/>
        </w:rPr>
        <w:t>pdf</w:t>
      </w:r>
      <w:proofErr w:type="spellEnd"/>
      <w:r w:rsidRPr="001C5556">
        <w:rPr>
          <w:rFonts w:ascii="Bookman Old Style" w:hAnsi="Bookman Old Style" w:cs="Arial"/>
          <w:bCs/>
          <w:sz w:val="22"/>
          <w:szCs w:val="22"/>
        </w:rPr>
        <w:t xml:space="preserve"> formátumban) is 1 példányban be kell nyújtani az ajánlat részeként, mivel az ajánlatok elbírálásában egyidejűleg több személy vesz részt. Az ajánlat egyes példányai közötti tartalmi, illetve formai eltérés esetében a papír alapon beadott példány tartalma, illetve formája a mérvadó. Az ajánlat formai követelményeire egyebekben a dokumentáció előírásait kell alkalmazni.</w:t>
      </w:r>
    </w:p>
    <w:p w14:paraId="040C7420" w14:textId="77777777" w:rsidR="00A347B2" w:rsidRPr="001C5556" w:rsidRDefault="00A347B2" w:rsidP="00110459">
      <w:pPr>
        <w:ind w:left="644"/>
        <w:rPr>
          <w:rFonts w:ascii="Bookman Old Style" w:hAnsi="Bookman Old Style" w:cs="Arial"/>
          <w:bCs/>
          <w:sz w:val="22"/>
          <w:szCs w:val="22"/>
        </w:rPr>
      </w:pPr>
      <w:r w:rsidRPr="001C5556">
        <w:rPr>
          <w:rFonts w:ascii="Bookman Old Style" w:hAnsi="Bookman Old Style" w:cs="Arial"/>
          <w:bCs/>
          <w:sz w:val="22"/>
          <w:szCs w:val="22"/>
        </w:rPr>
        <w:t xml:space="preserve"> </w:t>
      </w:r>
    </w:p>
    <w:p w14:paraId="6CCF952A" w14:textId="6A7AE718" w:rsidR="00A347B2" w:rsidRPr="001C5556" w:rsidRDefault="00110459" w:rsidP="006340FB">
      <w:pPr>
        <w:numPr>
          <w:ilvl w:val="0"/>
          <w:numId w:val="7"/>
        </w:numPr>
        <w:rPr>
          <w:rFonts w:ascii="Bookman Old Style" w:hAnsi="Bookman Old Style" w:cs="Arial"/>
          <w:bCs/>
          <w:sz w:val="22"/>
          <w:szCs w:val="22"/>
        </w:rPr>
      </w:pPr>
      <w:r w:rsidRPr="001C5556">
        <w:rPr>
          <w:rFonts w:ascii="Bookman Old Style" w:hAnsi="Bookman Old Style" w:cs="Arial"/>
          <w:bCs/>
          <w:sz w:val="22"/>
          <w:szCs w:val="22"/>
        </w:rPr>
        <w:t xml:space="preserve">Az ajánlat a felhívás </w:t>
      </w:r>
      <w:r w:rsidR="0043613A">
        <w:rPr>
          <w:rFonts w:ascii="Bookman Old Style" w:hAnsi="Bookman Old Style" w:cs="Arial"/>
          <w:bCs/>
          <w:sz w:val="22"/>
          <w:szCs w:val="22"/>
        </w:rPr>
        <w:t>16</w:t>
      </w:r>
      <w:r w:rsidRPr="001C5556">
        <w:rPr>
          <w:rFonts w:ascii="Bookman Old Style" w:hAnsi="Bookman Old Style" w:cs="Arial"/>
          <w:bCs/>
          <w:sz w:val="22"/>
          <w:szCs w:val="22"/>
        </w:rPr>
        <w:t xml:space="preserve">. pontjában megadott helyen </w:t>
      </w:r>
      <w:r w:rsidR="004C2DAC" w:rsidRPr="001C5556">
        <w:rPr>
          <w:rFonts w:ascii="Bookman Old Style" w:hAnsi="Bookman Old Style" w:cs="Arial"/>
          <w:bCs/>
          <w:sz w:val="22"/>
          <w:szCs w:val="22"/>
        </w:rPr>
        <w:t>nyújtható be</w:t>
      </w:r>
      <w:r w:rsidR="0043613A">
        <w:rPr>
          <w:rFonts w:ascii="Bookman Old Style" w:hAnsi="Bookman Old Style" w:cs="Arial"/>
          <w:bCs/>
          <w:sz w:val="22"/>
          <w:szCs w:val="22"/>
        </w:rPr>
        <w:t xml:space="preserve">, </w:t>
      </w:r>
      <w:r w:rsidRPr="001C5556">
        <w:rPr>
          <w:rFonts w:ascii="Bookman Old Style" w:hAnsi="Bookman Old Style" w:cs="Arial"/>
          <w:bCs/>
          <w:sz w:val="22"/>
          <w:szCs w:val="22"/>
        </w:rPr>
        <w:t>munkanapokon 09</w:t>
      </w:r>
      <w:r w:rsidR="004C2DAC" w:rsidRPr="001C5556">
        <w:rPr>
          <w:rFonts w:ascii="Bookman Old Style" w:hAnsi="Bookman Old Style" w:cs="Arial"/>
          <w:bCs/>
          <w:sz w:val="22"/>
          <w:szCs w:val="22"/>
        </w:rPr>
        <w:t>:</w:t>
      </w:r>
      <w:r w:rsidRPr="001C5556">
        <w:rPr>
          <w:rFonts w:ascii="Bookman Old Style" w:hAnsi="Bookman Old Style" w:cs="Arial"/>
          <w:bCs/>
          <w:sz w:val="22"/>
          <w:szCs w:val="22"/>
        </w:rPr>
        <w:t>00</w:t>
      </w:r>
      <w:r w:rsidR="0043613A">
        <w:rPr>
          <w:rFonts w:ascii="Bookman Old Style" w:hAnsi="Bookman Old Style" w:cs="Arial"/>
          <w:bCs/>
          <w:sz w:val="22"/>
          <w:szCs w:val="22"/>
        </w:rPr>
        <w:t xml:space="preserve"> órától </w:t>
      </w:r>
      <w:r w:rsidRPr="001C5556">
        <w:rPr>
          <w:rFonts w:ascii="Bookman Old Style" w:hAnsi="Bookman Old Style" w:cs="Arial"/>
          <w:bCs/>
          <w:sz w:val="22"/>
          <w:szCs w:val="22"/>
        </w:rPr>
        <w:t>1</w:t>
      </w:r>
      <w:r w:rsidR="0043613A">
        <w:rPr>
          <w:rFonts w:ascii="Bookman Old Style" w:hAnsi="Bookman Old Style" w:cs="Arial"/>
          <w:bCs/>
          <w:sz w:val="22"/>
          <w:szCs w:val="22"/>
        </w:rPr>
        <w:t>5</w:t>
      </w:r>
      <w:r w:rsidR="004C2DAC" w:rsidRPr="001C5556">
        <w:rPr>
          <w:rFonts w:ascii="Bookman Old Style" w:hAnsi="Bookman Old Style" w:cs="Arial"/>
          <w:bCs/>
          <w:sz w:val="22"/>
          <w:szCs w:val="22"/>
        </w:rPr>
        <w:t>:</w:t>
      </w:r>
      <w:r w:rsidRPr="001C5556">
        <w:rPr>
          <w:rFonts w:ascii="Bookman Old Style" w:hAnsi="Bookman Old Style" w:cs="Arial"/>
          <w:bCs/>
          <w:sz w:val="22"/>
          <w:szCs w:val="22"/>
        </w:rPr>
        <w:t>00</w:t>
      </w:r>
      <w:r w:rsidR="004C2DAC" w:rsidRPr="001C5556">
        <w:rPr>
          <w:rFonts w:ascii="Bookman Old Style" w:hAnsi="Bookman Old Style" w:cs="Arial"/>
          <w:bCs/>
          <w:sz w:val="22"/>
          <w:szCs w:val="22"/>
        </w:rPr>
        <w:t xml:space="preserve"> </w:t>
      </w:r>
      <w:r w:rsidR="0043613A">
        <w:rPr>
          <w:rFonts w:ascii="Bookman Old Style" w:hAnsi="Bookman Old Style" w:cs="Arial"/>
          <w:bCs/>
          <w:sz w:val="22"/>
          <w:szCs w:val="22"/>
        </w:rPr>
        <w:t>óráig</w:t>
      </w:r>
      <w:r w:rsidRPr="001C5556">
        <w:rPr>
          <w:rFonts w:ascii="Bookman Old Style" w:hAnsi="Bookman Old Style" w:cs="Arial"/>
          <w:bCs/>
          <w:sz w:val="22"/>
          <w:szCs w:val="22"/>
        </w:rPr>
        <w:t>, az ajánlattételi határidő lejártának napján 09:00</w:t>
      </w:r>
      <w:r w:rsidR="0043613A">
        <w:rPr>
          <w:rFonts w:ascii="Bookman Old Style" w:hAnsi="Bookman Old Style" w:cs="Arial"/>
          <w:bCs/>
          <w:sz w:val="22"/>
          <w:szCs w:val="22"/>
        </w:rPr>
        <w:t xml:space="preserve"> órától </w:t>
      </w:r>
      <w:r w:rsidRPr="001C5556">
        <w:rPr>
          <w:rFonts w:ascii="Bookman Old Style" w:hAnsi="Bookman Old Style" w:cs="Arial"/>
          <w:bCs/>
          <w:sz w:val="22"/>
          <w:szCs w:val="22"/>
        </w:rPr>
        <w:t>11:00 ór</w:t>
      </w:r>
      <w:r w:rsidR="0043613A">
        <w:rPr>
          <w:rFonts w:ascii="Bookman Old Style" w:hAnsi="Bookman Old Style" w:cs="Arial"/>
          <w:bCs/>
          <w:sz w:val="22"/>
          <w:szCs w:val="22"/>
        </w:rPr>
        <w:t>áig</w:t>
      </w:r>
      <w:r w:rsidR="004C2DAC" w:rsidRPr="001C5556">
        <w:rPr>
          <w:rFonts w:ascii="Bookman Old Style" w:hAnsi="Bookman Old Style" w:cs="Arial"/>
          <w:bCs/>
          <w:sz w:val="22"/>
          <w:szCs w:val="22"/>
        </w:rPr>
        <w:t>.</w:t>
      </w:r>
    </w:p>
    <w:p w14:paraId="729A5D2A" w14:textId="77777777" w:rsidR="004C2DAC" w:rsidRPr="001C5556" w:rsidRDefault="004C2DAC" w:rsidP="004C2DAC">
      <w:pPr>
        <w:rPr>
          <w:rFonts w:ascii="Bookman Old Style" w:hAnsi="Bookman Old Style" w:cs="Arial"/>
          <w:bCs/>
          <w:sz w:val="22"/>
          <w:szCs w:val="22"/>
        </w:rPr>
      </w:pPr>
    </w:p>
    <w:p w14:paraId="26F4FAFD" w14:textId="77777777" w:rsidR="00A347B2" w:rsidRPr="001C5556" w:rsidRDefault="00A347B2" w:rsidP="006340FB">
      <w:pPr>
        <w:numPr>
          <w:ilvl w:val="0"/>
          <w:numId w:val="7"/>
        </w:numPr>
        <w:tabs>
          <w:tab w:val="clear" w:pos="644"/>
        </w:tabs>
        <w:rPr>
          <w:rFonts w:ascii="Bookman Old Style" w:hAnsi="Bookman Old Style" w:cs="Arial"/>
          <w:bCs/>
          <w:sz w:val="22"/>
          <w:szCs w:val="22"/>
        </w:rPr>
      </w:pPr>
      <w:r w:rsidRPr="001C5556">
        <w:rPr>
          <w:rFonts w:ascii="Bookman Old Style" w:hAnsi="Bookman Old Style" w:cs="Arial"/>
          <w:bCs/>
          <w:sz w:val="22"/>
          <w:szCs w:val="22"/>
        </w:rPr>
        <w:t>Az ajánlatok összeállításával és benyújtásával kapcsolatban felmerült összes költség az ajánlattevőt terheli.</w:t>
      </w:r>
    </w:p>
    <w:p w14:paraId="1F4D7096" w14:textId="77777777" w:rsidR="00A347B2" w:rsidRPr="001C5556" w:rsidRDefault="00A347B2" w:rsidP="00A347B2">
      <w:pPr>
        <w:rPr>
          <w:rFonts w:ascii="Bookman Old Style" w:hAnsi="Bookman Old Style" w:cs="Arial"/>
          <w:bCs/>
          <w:sz w:val="22"/>
          <w:szCs w:val="22"/>
        </w:rPr>
      </w:pPr>
    </w:p>
    <w:p w14:paraId="78E4F890" w14:textId="77777777" w:rsidR="00A347B2" w:rsidRPr="001C5556" w:rsidRDefault="00A347B2" w:rsidP="006340FB">
      <w:pPr>
        <w:numPr>
          <w:ilvl w:val="0"/>
          <w:numId w:val="7"/>
        </w:numPr>
        <w:tabs>
          <w:tab w:val="clear" w:pos="644"/>
        </w:tabs>
        <w:rPr>
          <w:rFonts w:ascii="Bookman Old Style" w:hAnsi="Bookman Old Style" w:cs="Arial"/>
          <w:bCs/>
          <w:sz w:val="22"/>
          <w:szCs w:val="22"/>
        </w:rPr>
      </w:pPr>
      <w:r w:rsidRPr="001C5556">
        <w:rPr>
          <w:rFonts w:ascii="Bookman Old Style" w:hAnsi="Bookman Old Style" w:cs="Arial"/>
          <w:bCs/>
          <w:sz w:val="22"/>
          <w:szCs w:val="22"/>
        </w:rPr>
        <w:t>Az ajánlattételi felhívásban és dokumentációban valamennyi órában megadott határidő magyarországi helyi idő szerint értendő.</w:t>
      </w:r>
    </w:p>
    <w:p w14:paraId="0320B6DC" w14:textId="77777777" w:rsidR="00A347B2" w:rsidRPr="001C5556" w:rsidRDefault="00A347B2" w:rsidP="00A347B2">
      <w:pPr>
        <w:rPr>
          <w:rFonts w:ascii="Bookman Old Style" w:hAnsi="Bookman Old Style" w:cs="Arial"/>
          <w:bCs/>
          <w:sz w:val="22"/>
          <w:szCs w:val="22"/>
        </w:rPr>
      </w:pPr>
    </w:p>
    <w:p w14:paraId="1913C3DB" w14:textId="77777777" w:rsidR="00A347B2" w:rsidRPr="001C5556" w:rsidRDefault="00A347B2" w:rsidP="006340FB">
      <w:pPr>
        <w:numPr>
          <w:ilvl w:val="0"/>
          <w:numId w:val="7"/>
        </w:numPr>
        <w:tabs>
          <w:tab w:val="clear" w:pos="644"/>
        </w:tabs>
        <w:rPr>
          <w:rFonts w:ascii="Bookman Old Style" w:hAnsi="Bookman Old Style" w:cs="Arial"/>
          <w:bCs/>
          <w:sz w:val="22"/>
          <w:szCs w:val="22"/>
        </w:rPr>
      </w:pPr>
      <w:r w:rsidRPr="001C5556">
        <w:rPr>
          <w:rFonts w:ascii="Bookman Old Style" w:hAnsi="Bookman Old Style" w:cs="Arial"/>
          <w:bCs/>
          <w:sz w:val="22"/>
          <w:szCs w:val="22"/>
        </w:rPr>
        <w:t>Az ajánlatnak tartalmaznia kell a felhívásban külön ki nem emelt egyéb nyilatkozatokat, igazolásokat és más dokumentumokat, melyeket a dokumentáció és a Kbt. előír.</w:t>
      </w:r>
    </w:p>
    <w:p w14:paraId="264D694D" w14:textId="77777777" w:rsidR="00A347B2" w:rsidRPr="001C5556" w:rsidRDefault="00A347B2" w:rsidP="00A347B2">
      <w:pPr>
        <w:rPr>
          <w:rFonts w:ascii="Bookman Old Style" w:hAnsi="Bookman Old Style" w:cs="Arial"/>
          <w:bCs/>
          <w:sz w:val="22"/>
          <w:szCs w:val="22"/>
        </w:rPr>
      </w:pPr>
    </w:p>
    <w:p w14:paraId="02CD770F" w14:textId="24C134E2" w:rsidR="00A347B2" w:rsidRPr="001C5556" w:rsidRDefault="00A347B2" w:rsidP="006340FB">
      <w:pPr>
        <w:numPr>
          <w:ilvl w:val="0"/>
          <w:numId w:val="7"/>
        </w:numPr>
        <w:tabs>
          <w:tab w:val="clear" w:pos="644"/>
        </w:tabs>
        <w:rPr>
          <w:rFonts w:ascii="Bookman Old Style" w:hAnsi="Bookman Old Style" w:cs="Arial"/>
          <w:bCs/>
          <w:sz w:val="22"/>
          <w:szCs w:val="22"/>
        </w:rPr>
      </w:pPr>
      <w:r w:rsidRPr="001C5556">
        <w:rPr>
          <w:rFonts w:ascii="Bookman Old Style" w:hAnsi="Bookman Old Style" w:cs="Arial"/>
          <w:bCs/>
          <w:sz w:val="22"/>
          <w:szCs w:val="22"/>
        </w:rPr>
        <w:t xml:space="preserve">Közös ajánlattétel esetében az ajánlathoz csatolni kell a közös egyetemleges felelősségvállalásról szóló megállapodást (Közös Ajánlattevők megállapodása), amely kijelöli azon ajánlattevőt, aki a Közös Ajánlattevőket az eljárás során képviseli, illetőleg a Közös Ajánlattevők nevében hatályos jognyilatkozatot tehet. Az ajánlatkérő felhívja az ajánlattevők figyelmét, hogy a Kbt. </w:t>
      </w:r>
      <w:r w:rsidR="005104BB" w:rsidRPr="001C5556">
        <w:rPr>
          <w:rFonts w:ascii="Bookman Old Style" w:hAnsi="Bookman Old Style" w:cs="Arial"/>
          <w:bCs/>
          <w:sz w:val="22"/>
          <w:szCs w:val="22"/>
        </w:rPr>
        <w:t>35</w:t>
      </w:r>
      <w:r w:rsidRPr="001C5556">
        <w:rPr>
          <w:rFonts w:ascii="Bookman Old Style" w:hAnsi="Bookman Old Style" w:cs="Arial"/>
          <w:bCs/>
          <w:sz w:val="22"/>
          <w:szCs w:val="22"/>
        </w:rPr>
        <w:t>. § (3) bekezdése alapján a közös ajánlattevők csoportjának képviseletében tett minden nyilatkozatnak egyértelműen tartalmaznia kell a közös ajánlattevők megjelölését.</w:t>
      </w:r>
    </w:p>
    <w:p w14:paraId="1F5D23E3" w14:textId="77777777" w:rsidR="00A347B2" w:rsidRPr="001C5556" w:rsidRDefault="00A347B2" w:rsidP="00A347B2">
      <w:pPr>
        <w:rPr>
          <w:rFonts w:ascii="Bookman Old Style" w:hAnsi="Bookman Old Style" w:cs="Arial"/>
          <w:bCs/>
          <w:sz w:val="22"/>
          <w:szCs w:val="22"/>
        </w:rPr>
      </w:pPr>
    </w:p>
    <w:p w14:paraId="5336801A" w14:textId="77777777" w:rsidR="00A347B2" w:rsidRPr="001C5556" w:rsidRDefault="00A347B2" w:rsidP="006340FB">
      <w:pPr>
        <w:numPr>
          <w:ilvl w:val="0"/>
          <w:numId w:val="7"/>
        </w:numPr>
        <w:tabs>
          <w:tab w:val="clear" w:pos="644"/>
        </w:tabs>
        <w:rPr>
          <w:rFonts w:ascii="Bookman Old Style" w:hAnsi="Bookman Old Style" w:cs="Arial"/>
          <w:bCs/>
          <w:sz w:val="22"/>
          <w:szCs w:val="22"/>
        </w:rPr>
      </w:pPr>
      <w:r w:rsidRPr="001C5556">
        <w:rPr>
          <w:rFonts w:ascii="Bookman Old Style" w:hAnsi="Bookman Old Style" w:cs="Arial"/>
          <w:bCs/>
          <w:sz w:val="22"/>
          <w:szCs w:val="22"/>
        </w:rPr>
        <w:t xml:space="preserve">Az ajánlattevőnek, alvállalkozójának és adott esetben az alkalmasság igazolásában részt vevő más szervezetnek az alábbi cégokmányokat kell az ajánlathoz csatolni: </w:t>
      </w:r>
    </w:p>
    <w:p w14:paraId="6CDD3E9C" w14:textId="77777777" w:rsidR="00A347B2" w:rsidRPr="001C5556" w:rsidRDefault="00A347B2" w:rsidP="006340FB">
      <w:pPr>
        <w:numPr>
          <w:ilvl w:val="0"/>
          <w:numId w:val="8"/>
        </w:numPr>
        <w:ind w:left="1134" w:hanging="425"/>
        <w:rPr>
          <w:rFonts w:ascii="Bookman Old Style" w:hAnsi="Bookman Old Style" w:cs="Arial"/>
          <w:bCs/>
          <w:sz w:val="22"/>
          <w:szCs w:val="22"/>
        </w:rPr>
      </w:pPr>
      <w:r w:rsidRPr="001C5556">
        <w:rPr>
          <w:rFonts w:ascii="Bookman Old Style" w:hAnsi="Bookman Old Style" w:cs="Arial"/>
          <w:bCs/>
          <w:sz w:val="22"/>
          <w:szCs w:val="22"/>
        </w:rPr>
        <w:t>folyamatban lévő változásbejegyzési eljárás esetében a cégbírósághoz benyújtott változásbejegyzési kérelmet és az annak érkezéséről a cégbíróság által megküldött igazolást is,</w:t>
      </w:r>
    </w:p>
    <w:p w14:paraId="7EB7C65A" w14:textId="77777777" w:rsidR="00A347B2" w:rsidRPr="001C5556" w:rsidRDefault="00A347B2" w:rsidP="006340FB">
      <w:pPr>
        <w:numPr>
          <w:ilvl w:val="0"/>
          <w:numId w:val="8"/>
        </w:numPr>
        <w:ind w:left="1134" w:hanging="425"/>
        <w:rPr>
          <w:rFonts w:ascii="Bookman Old Style" w:hAnsi="Bookman Old Style" w:cs="Arial"/>
          <w:bCs/>
          <w:sz w:val="22"/>
          <w:szCs w:val="22"/>
        </w:rPr>
      </w:pPr>
      <w:r w:rsidRPr="001C5556">
        <w:rPr>
          <w:rFonts w:ascii="Bookman Old Style" w:hAnsi="Bookman Old Style" w:cs="Arial"/>
          <w:bCs/>
          <w:sz w:val="22"/>
          <w:szCs w:val="22"/>
        </w:rPr>
        <w:t xml:space="preserve">az ajánlatot aláíró(k) aláírási címpéldányát, vagy a 2006. évi V. törvény 9. § (1) bekezdése szerinti aláírás-mintáját, </w:t>
      </w:r>
    </w:p>
    <w:p w14:paraId="6B41693F" w14:textId="77777777" w:rsidR="00A347B2" w:rsidRPr="001C5556" w:rsidRDefault="00A347B2" w:rsidP="006340FB">
      <w:pPr>
        <w:numPr>
          <w:ilvl w:val="0"/>
          <w:numId w:val="8"/>
        </w:numPr>
        <w:ind w:left="1134" w:hanging="425"/>
        <w:rPr>
          <w:rFonts w:ascii="Bookman Old Style" w:hAnsi="Bookman Old Style" w:cs="Arial"/>
          <w:bCs/>
          <w:sz w:val="22"/>
          <w:szCs w:val="22"/>
        </w:rPr>
      </w:pPr>
      <w:r w:rsidRPr="001C5556">
        <w:rPr>
          <w:rFonts w:ascii="Bookman Old Style" w:hAnsi="Bookman Old Style" w:cs="Arial"/>
          <w:bCs/>
          <w:sz w:val="22"/>
          <w:szCs w:val="22"/>
        </w:rPr>
        <w:t>a cégkivonatban nem szereplő kötelezettségvállaló(k) esetében a cégjegyzésre jogosult személytől származó, az ajánlat aláírására vonatkozó (a meghatalmazó és a meghatalmazott aláírását is tartalmazó) írásos meghatalmazást.</w:t>
      </w:r>
    </w:p>
    <w:p w14:paraId="476F8E26" w14:textId="77777777" w:rsidR="00A347B2" w:rsidRPr="001C5556" w:rsidRDefault="00A347B2" w:rsidP="00A347B2">
      <w:pPr>
        <w:rPr>
          <w:rFonts w:ascii="Bookman Old Style" w:hAnsi="Bookman Old Style" w:cs="Arial"/>
          <w:bCs/>
          <w:sz w:val="22"/>
          <w:szCs w:val="22"/>
        </w:rPr>
      </w:pPr>
    </w:p>
    <w:p w14:paraId="1DAD0FD0" w14:textId="22AC5933" w:rsidR="00A347B2" w:rsidRPr="001C5556" w:rsidRDefault="00A347B2" w:rsidP="006340FB">
      <w:pPr>
        <w:numPr>
          <w:ilvl w:val="0"/>
          <w:numId w:val="7"/>
        </w:numPr>
        <w:rPr>
          <w:rFonts w:ascii="Bookman Old Style" w:hAnsi="Bookman Old Style" w:cs="Arial"/>
          <w:bCs/>
          <w:sz w:val="22"/>
          <w:szCs w:val="22"/>
        </w:rPr>
      </w:pPr>
      <w:r w:rsidRPr="001C5556">
        <w:rPr>
          <w:rFonts w:ascii="Bookman Old Style" w:hAnsi="Bookman Old Style" w:cs="Arial"/>
          <w:bCs/>
          <w:sz w:val="22"/>
          <w:szCs w:val="22"/>
        </w:rPr>
        <w:t>Az ajánlatnak tartalmaznia kell az ajánlattevőnek a Kbt. 6</w:t>
      </w:r>
      <w:r w:rsidR="003B22BD" w:rsidRPr="001C5556">
        <w:rPr>
          <w:rFonts w:ascii="Bookman Old Style" w:hAnsi="Bookman Old Style" w:cs="Arial"/>
          <w:bCs/>
          <w:sz w:val="22"/>
          <w:szCs w:val="22"/>
        </w:rPr>
        <w:t>6</w:t>
      </w:r>
      <w:r w:rsidRPr="001C5556">
        <w:rPr>
          <w:rFonts w:ascii="Bookman Old Style" w:hAnsi="Bookman Old Style" w:cs="Arial"/>
          <w:bCs/>
          <w:sz w:val="22"/>
          <w:szCs w:val="22"/>
        </w:rPr>
        <w:t>. § (</w:t>
      </w:r>
      <w:r w:rsidR="003B22BD" w:rsidRPr="001C5556">
        <w:rPr>
          <w:rFonts w:ascii="Bookman Old Style" w:hAnsi="Bookman Old Style" w:cs="Arial"/>
          <w:bCs/>
          <w:sz w:val="22"/>
          <w:szCs w:val="22"/>
        </w:rPr>
        <w:t>2</w:t>
      </w:r>
      <w:r w:rsidRPr="001C5556">
        <w:rPr>
          <w:rFonts w:ascii="Bookman Old Style" w:hAnsi="Bookman Old Style" w:cs="Arial"/>
          <w:bCs/>
          <w:sz w:val="22"/>
          <w:szCs w:val="22"/>
        </w:rPr>
        <w:t xml:space="preserve">) bekezdésében foglaltaknak megfelelő kifejezett nyilatkozatát az ajánlattételi felhívás feltételeire, a szerződés megkötésére és teljesítésére, valamint a kért ellenszolgáltatásra vonatkozóan. A Kbt. </w:t>
      </w:r>
      <w:r w:rsidR="003B22BD" w:rsidRPr="001C5556">
        <w:rPr>
          <w:rFonts w:ascii="Bookman Old Style" w:hAnsi="Bookman Old Style" w:cs="Arial"/>
          <w:bCs/>
          <w:sz w:val="22"/>
          <w:szCs w:val="22"/>
        </w:rPr>
        <w:t>47</w:t>
      </w:r>
      <w:r w:rsidRPr="001C5556">
        <w:rPr>
          <w:rFonts w:ascii="Bookman Old Style" w:hAnsi="Bookman Old Style" w:cs="Arial"/>
          <w:bCs/>
          <w:sz w:val="22"/>
          <w:szCs w:val="22"/>
        </w:rPr>
        <w:t>. § (</w:t>
      </w:r>
      <w:r w:rsidR="003B22BD" w:rsidRPr="001C5556">
        <w:rPr>
          <w:rFonts w:ascii="Bookman Old Style" w:hAnsi="Bookman Old Style" w:cs="Arial"/>
          <w:bCs/>
          <w:sz w:val="22"/>
          <w:szCs w:val="22"/>
        </w:rPr>
        <w:t>2</w:t>
      </w:r>
      <w:r w:rsidRPr="001C5556">
        <w:rPr>
          <w:rFonts w:ascii="Bookman Old Style" w:hAnsi="Bookman Old Style" w:cs="Arial"/>
          <w:bCs/>
          <w:sz w:val="22"/>
          <w:szCs w:val="22"/>
        </w:rPr>
        <w:t xml:space="preserve">) bekezdése alapján ajánlattevő a fenti nyilatkozat eredeti aláírt példányát köteles ajánlata részeként benyújtani.  </w:t>
      </w:r>
    </w:p>
    <w:p w14:paraId="13446765" w14:textId="77777777" w:rsidR="00A347B2" w:rsidRPr="001C5556" w:rsidRDefault="00A347B2" w:rsidP="00A347B2">
      <w:pPr>
        <w:rPr>
          <w:rFonts w:ascii="Bookman Old Style" w:hAnsi="Bookman Old Style" w:cs="Arial"/>
          <w:bCs/>
          <w:sz w:val="22"/>
          <w:szCs w:val="22"/>
        </w:rPr>
      </w:pPr>
    </w:p>
    <w:p w14:paraId="3352612F" w14:textId="4B6371D5" w:rsidR="00A347B2" w:rsidRPr="001C5556" w:rsidRDefault="00A347B2" w:rsidP="006340FB">
      <w:pPr>
        <w:numPr>
          <w:ilvl w:val="0"/>
          <w:numId w:val="7"/>
        </w:numPr>
        <w:rPr>
          <w:rFonts w:ascii="Bookman Old Style" w:hAnsi="Bookman Old Style" w:cs="Arial"/>
          <w:bCs/>
          <w:sz w:val="22"/>
          <w:szCs w:val="22"/>
        </w:rPr>
      </w:pPr>
      <w:r w:rsidRPr="001C5556">
        <w:rPr>
          <w:rFonts w:ascii="Bookman Old Style" w:hAnsi="Bookman Old Style" w:cs="Arial"/>
          <w:bCs/>
          <w:sz w:val="22"/>
          <w:szCs w:val="22"/>
        </w:rPr>
        <w:t>Az ajánlatban az ajánlattevőnek a Kbt. 6</w:t>
      </w:r>
      <w:r w:rsidR="005104BB" w:rsidRPr="001C5556">
        <w:rPr>
          <w:rFonts w:ascii="Bookman Old Style" w:hAnsi="Bookman Old Style" w:cs="Arial"/>
          <w:bCs/>
          <w:sz w:val="22"/>
          <w:szCs w:val="22"/>
        </w:rPr>
        <w:t>6</w:t>
      </w:r>
      <w:r w:rsidRPr="001C5556">
        <w:rPr>
          <w:rFonts w:ascii="Bookman Old Style" w:hAnsi="Bookman Old Style" w:cs="Arial"/>
          <w:bCs/>
          <w:sz w:val="22"/>
          <w:szCs w:val="22"/>
        </w:rPr>
        <w:t>. § (</w:t>
      </w:r>
      <w:r w:rsidR="005104BB" w:rsidRPr="001C5556">
        <w:rPr>
          <w:rFonts w:ascii="Bookman Old Style" w:hAnsi="Bookman Old Style" w:cs="Arial"/>
          <w:bCs/>
          <w:sz w:val="22"/>
          <w:szCs w:val="22"/>
        </w:rPr>
        <w:t>4</w:t>
      </w:r>
      <w:r w:rsidRPr="001C5556">
        <w:rPr>
          <w:rFonts w:ascii="Bookman Old Style" w:hAnsi="Bookman Old Style" w:cs="Arial"/>
          <w:bCs/>
          <w:sz w:val="22"/>
          <w:szCs w:val="22"/>
        </w:rPr>
        <w:t>) bekezdése alapján nyilatkoznia kell továbbá arról, hogy a kis- és középvállalkozásokról, fejlődésük támogatásáról szóló törvény szerint mikro-, kis- vagy középvállalkozásnak minősül-e.</w:t>
      </w:r>
    </w:p>
    <w:p w14:paraId="24435D0F" w14:textId="77777777" w:rsidR="00A347B2" w:rsidRPr="001C5556" w:rsidRDefault="00A347B2" w:rsidP="00A347B2">
      <w:pPr>
        <w:rPr>
          <w:rFonts w:ascii="Bookman Old Style" w:hAnsi="Bookman Old Style" w:cs="Arial"/>
          <w:bCs/>
          <w:sz w:val="22"/>
          <w:szCs w:val="22"/>
        </w:rPr>
      </w:pPr>
    </w:p>
    <w:p w14:paraId="4755D720" w14:textId="194CFE58" w:rsidR="00A347B2" w:rsidRPr="001C5556" w:rsidRDefault="00A347B2" w:rsidP="006340FB">
      <w:pPr>
        <w:numPr>
          <w:ilvl w:val="0"/>
          <w:numId w:val="7"/>
        </w:numPr>
        <w:rPr>
          <w:rFonts w:ascii="Bookman Old Style" w:hAnsi="Bookman Old Style" w:cs="Arial"/>
          <w:bCs/>
          <w:sz w:val="22"/>
          <w:szCs w:val="22"/>
        </w:rPr>
      </w:pPr>
      <w:r w:rsidRPr="001C5556">
        <w:rPr>
          <w:rFonts w:ascii="Bookman Old Style" w:hAnsi="Bookman Old Style" w:cs="Arial"/>
          <w:bCs/>
          <w:sz w:val="22"/>
          <w:szCs w:val="22"/>
        </w:rPr>
        <w:t xml:space="preserve">Amennyiben bármely, az ajánlathoz csatolt okirat, igazolás, nyilatkozat, stb. nem magyar nyelven kerül kiállításra, úgy azt az ajánlattevő magyar nyelvű fordításban is köteles becsatolni. A Kbt. </w:t>
      </w:r>
      <w:r w:rsidR="007C02A8" w:rsidRPr="001C5556">
        <w:rPr>
          <w:rFonts w:ascii="Bookman Old Style" w:hAnsi="Bookman Old Style" w:cs="Arial"/>
          <w:bCs/>
          <w:sz w:val="22"/>
          <w:szCs w:val="22"/>
        </w:rPr>
        <w:t>47. § (2</w:t>
      </w:r>
      <w:r w:rsidRPr="001C5556">
        <w:rPr>
          <w:rFonts w:ascii="Bookman Old Style" w:hAnsi="Bookman Old Style" w:cs="Arial"/>
          <w:bCs/>
          <w:sz w:val="22"/>
          <w:szCs w:val="22"/>
        </w:rPr>
        <w:t>) bekezdése alapján ajánlatkérő a nem magyar nyelven benyújtott dokumentumok ajánlattevő általi felelős fordítását is elfogadja. A fordítás tartalmának helyességéért az ajánlattevő felel. Az eredendően több nyelven készült dokumentumnak csak a magyar nyelvű tartalmát vizsgálja ajánlatkérő.</w:t>
      </w:r>
    </w:p>
    <w:p w14:paraId="432AB5D3" w14:textId="77777777" w:rsidR="00A347B2" w:rsidRPr="001C5556" w:rsidRDefault="00A347B2" w:rsidP="00A347B2">
      <w:pPr>
        <w:rPr>
          <w:rFonts w:ascii="Bookman Old Style" w:hAnsi="Bookman Old Style" w:cs="Arial"/>
          <w:bCs/>
          <w:sz w:val="22"/>
          <w:szCs w:val="22"/>
        </w:rPr>
      </w:pPr>
    </w:p>
    <w:p w14:paraId="588E3944" w14:textId="77777777" w:rsidR="00A347B2" w:rsidRPr="001C5556" w:rsidRDefault="00A347B2" w:rsidP="006340FB">
      <w:pPr>
        <w:numPr>
          <w:ilvl w:val="0"/>
          <w:numId w:val="7"/>
        </w:numPr>
        <w:rPr>
          <w:rFonts w:ascii="Bookman Old Style" w:hAnsi="Bookman Old Style" w:cs="Arial"/>
          <w:bCs/>
          <w:sz w:val="22"/>
          <w:szCs w:val="22"/>
        </w:rPr>
      </w:pPr>
      <w:r w:rsidRPr="001C5556">
        <w:rPr>
          <w:rFonts w:ascii="Bookman Old Style" w:hAnsi="Bookman Old Style" w:cs="Arial"/>
          <w:bCs/>
          <w:sz w:val="22"/>
          <w:szCs w:val="22"/>
        </w:rPr>
        <w:t xml:space="preserve">Az ajánlattétel során a különböző devizák forintra történő átszámításánál az ajánlattevőnek a felhívás megküldésének napján érvényes, a Magyar Nemzeti </w:t>
      </w:r>
      <w:r w:rsidRPr="001C5556">
        <w:rPr>
          <w:rFonts w:ascii="Bookman Old Style" w:hAnsi="Bookman Old Style" w:cs="Arial"/>
          <w:bCs/>
          <w:sz w:val="22"/>
          <w:szCs w:val="22"/>
        </w:rPr>
        <w:lastRenderedPageBreak/>
        <w:t>Bank által meghatározott devizaárfolyamokat kell alkalmaznia. Az ajánlatban szereplő, nem magyar forintban (HUF) megadott összegek tekintetében az átszámítást tartalmazó iratot is csatolni szükséges az ajánlatban. Bármely okirat, igazolás, nyilatkozat, stb. vonatkozásában csak az alkalmasság megállapításához szükséges sorok (adatok, információk) vonatkozásában szükséges az átszámítást tartalmazó iratot becsatolni.</w:t>
      </w:r>
    </w:p>
    <w:p w14:paraId="6337C8D5" w14:textId="77777777" w:rsidR="00A347B2" w:rsidRPr="001C5556" w:rsidRDefault="00A347B2" w:rsidP="00A347B2">
      <w:pPr>
        <w:rPr>
          <w:rFonts w:ascii="Bookman Old Style" w:hAnsi="Bookman Old Style" w:cs="Arial"/>
          <w:bCs/>
          <w:sz w:val="22"/>
          <w:szCs w:val="22"/>
        </w:rPr>
      </w:pPr>
    </w:p>
    <w:p w14:paraId="6E207921" w14:textId="70A49450" w:rsidR="00A347B2" w:rsidRPr="001C5556" w:rsidRDefault="00A347B2" w:rsidP="006340FB">
      <w:pPr>
        <w:numPr>
          <w:ilvl w:val="0"/>
          <w:numId w:val="7"/>
        </w:numPr>
        <w:rPr>
          <w:rFonts w:ascii="Bookman Old Style" w:hAnsi="Bookman Old Style" w:cs="Arial"/>
          <w:bCs/>
          <w:sz w:val="22"/>
          <w:szCs w:val="22"/>
        </w:rPr>
      </w:pPr>
      <w:r w:rsidRPr="001C5556">
        <w:rPr>
          <w:rFonts w:ascii="Bookman Old Style" w:hAnsi="Bookman Old Style" w:cs="Arial"/>
          <w:bCs/>
          <w:sz w:val="22"/>
          <w:szCs w:val="22"/>
        </w:rPr>
        <w:t>A Kbt. 6</w:t>
      </w:r>
      <w:r w:rsidR="007C02A8" w:rsidRPr="001C5556">
        <w:rPr>
          <w:rFonts w:ascii="Bookman Old Style" w:hAnsi="Bookman Old Style" w:cs="Arial"/>
          <w:bCs/>
          <w:sz w:val="22"/>
          <w:szCs w:val="22"/>
        </w:rPr>
        <w:t>6</w:t>
      </w:r>
      <w:r w:rsidRPr="001C5556">
        <w:rPr>
          <w:rFonts w:ascii="Bookman Old Style" w:hAnsi="Bookman Old Style" w:cs="Arial"/>
          <w:bCs/>
          <w:sz w:val="22"/>
          <w:szCs w:val="22"/>
        </w:rPr>
        <w:t>. § (</w:t>
      </w:r>
      <w:r w:rsidR="007C02A8" w:rsidRPr="001C5556">
        <w:rPr>
          <w:rFonts w:ascii="Bookman Old Style" w:hAnsi="Bookman Old Style" w:cs="Arial"/>
          <w:bCs/>
          <w:sz w:val="22"/>
          <w:szCs w:val="22"/>
        </w:rPr>
        <w:t>5</w:t>
      </w:r>
      <w:r w:rsidRPr="001C5556">
        <w:rPr>
          <w:rFonts w:ascii="Bookman Old Style" w:hAnsi="Bookman Old Style" w:cs="Arial"/>
          <w:bCs/>
          <w:sz w:val="22"/>
          <w:szCs w:val="22"/>
        </w:rPr>
        <w:t>) bekezdése alapján az ajánlatnak felolvasólapot kell tartalmaznia, amely feltünteti a Kbt. 6</w:t>
      </w:r>
      <w:r w:rsidR="007C02A8" w:rsidRPr="001C5556">
        <w:rPr>
          <w:rFonts w:ascii="Bookman Old Style" w:hAnsi="Bookman Old Style" w:cs="Arial"/>
          <w:bCs/>
          <w:sz w:val="22"/>
          <w:szCs w:val="22"/>
        </w:rPr>
        <w:t>8</w:t>
      </w:r>
      <w:r w:rsidRPr="001C5556">
        <w:rPr>
          <w:rFonts w:ascii="Bookman Old Style" w:hAnsi="Bookman Old Style" w:cs="Arial"/>
          <w:bCs/>
          <w:sz w:val="22"/>
          <w:szCs w:val="22"/>
        </w:rPr>
        <w:t>. § (</w:t>
      </w:r>
      <w:r w:rsidR="007C02A8" w:rsidRPr="001C5556">
        <w:rPr>
          <w:rFonts w:ascii="Bookman Old Style" w:hAnsi="Bookman Old Style" w:cs="Arial"/>
          <w:bCs/>
          <w:sz w:val="22"/>
          <w:szCs w:val="22"/>
        </w:rPr>
        <w:t>4</w:t>
      </w:r>
      <w:r w:rsidRPr="001C5556">
        <w:rPr>
          <w:rFonts w:ascii="Bookman Old Style" w:hAnsi="Bookman Old Style" w:cs="Arial"/>
          <w:bCs/>
          <w:sz w:val="22"/>
          <w:szCs w:val="22"/>
        </w:rPr>
        <w:t>) bekezdése szerinti összes adatot.</w:t>
      </w:r>
    </w:p>
    <w:p w14:paraId="1DF8BF29" w14:textId="77777777" w:rsidR="004C06A4" w:rsidRPr="001C5556" w:rsidRDefault="004C06A4" w:rsidP="004C06A4">
      <w:pPr>
        <w:pStyle w:val="Listaszerbekezds"/>
        <w:rPr>
          <w:rFonts w:ascii="Bookman Old Style" w:hAnsi="Bookman Old Style" w:cs="Arial"/>
          <w:bCs/>
          <w:sz w:val="22"/>
          <w:szCs w:val="22"/>
        </w:rPr>
      </w:pPr>
    </w:p>
    <w:p w14:paraId="0D33F989" w14:textId="5159FC3F" w:rsidR="004C06A4" w:rsidRPr="001C5556" w:rsidRDefault="004C06A4" w:rsidP="006340FB">
      <w:pPr>
        <w:numPr>
          <w:ilvl w:val="0"/>
          <w:numId w:val="7"/>
        </w:numPr>
        <w:rPr>
          <w:rFonts w:ascii="Bookman Old Style" w:hAnsi="Bookman Old Style" w:cs="Arial"/>
          <w:bCs/>
          <w:sz w:val="22"/>
          <w:szCs w:val="22"/>
        </w:rPr>
      </w:pPr>
      <w:r w:rsidRPr="001C5556">
        <w:rPr>
          <w:rFonts w:ascii="Bookman Old Style" w:hAnsi="Bookman Old Style" w:cs="Arial"/>
          <w:bCs/>
          <w:sz w:val="22"/>
          <w:szCs w:val="22"/>
        </w:rPr>
        <w:t>A</w:t>
      </w:r>
      <w:r w:rsidR="00016F6B">
        <w:rPr>
          <w:rFonts w:ascii="Bookman Old Style" w:hAnsi="Bookman Old Style" w:cs="Arial"/>
          <w:bCs/>
          <w:sz w:val="22"/>
          <w:szCs w:val="22"/>
        </w:rPr>
        <w:t>jánlattevő csatolja ajánlatához</w:t>
      </w:r>
      <w:r w:rsidRPr="001C5556">
        <w:rPr>
          <w:rFonts w:ascii="Bookman Old Style" w:hAnsi="Bookman Old Style" w:cs="Arial"/>
          <w:bCs/>
          <w:sz w:val="22"/>
          <w:szCs w:val="22"/>
        </w:rPr>
        <w:t xml:space="preserve"> a dokumentáció részeként átadott árazatlan költségvetést </w:t>
      </w:r>
      <w:r w:rsidR="007A64F8">
        <w:rPr>
          <w:rFonts w:ascii="Bookman Old Style" w:hAnsi="Bookman Old Style" w:cs="Arial"/>
          <w:bCs/>
          <w:sz w:val="22"/>
          <w:szCs w:val="22"/>
        </w:rPr>
        <w:t xml:space="preserve">hiánytalanul </w:t>
      </w:r>
      <w:r w:rsidRPr="001C5556">
        <w:rPr>
          <w:rFonts w:ascii="Bookman Old Style" w:hAnsi="Bookman Old Style" w:cs="Arial"/>
          <w:bCs/>
          <w:sz w:val="22"/>
          <w:szCs w:val="22"/>
        </w:rPr>
        <w:t>beárazva.</w:t>
      </w:r>
    </w:p>
    <w:p w14:paraId="6ED3DA73" w14:textId="77777777" w:rsidR="00A347B2" w:rsidRPr="001C5556" w:rsidRDefault="00A347B2" w:rsidP="00A347B2">
      <w:pPr>
        <w:rPr>
          <w:rFonts w:ascii="Bookman Old Style" w:hAnsi="Bookman Old Style" w:cs="Arial"/>
          <w:bCs/>
          <w:sz w:val="22"/>
          <w:szCs w:val="22"/>
        </w:rPr>
      </w:pPr>
    </w:p>
    <w:p w14:paraId="50706A88" w14:textId="76E70EF9" w:rsidR="00A347B2" w:rsidRPr="001C5556" w:rsidRDefault="00A347B2" w:rsidP="006340FB">
      <w:pPr>
        <w:numPr>
          <w:ilvl w:val="0"/>
          <w:numId w:val="7"/>
        </w:numPr>
        <w:rPr>
          <w:rFonts w:ascii="Bookman Old Style" w:hAnsi="Bookman Old Style" w:cs="Arial"/>
          <w:bCs/>
          <w:sz w:val="22"/>
          <w:szCs w:val="22"/>
        </w:rPr>
      </w:pPr>
      <w:r w:rsidRPr="001C5556">
        <w:rPr>
          <w:rFonts w:ascii="Bookman Old Style" w:hAnsi="Bookman Old Style" w:cs="Arial"/>
          <w:bCs/>
          <w:sz w:val="22"/>
          <w:szCs w:val="22"/>
        </w:rPr>
        <w:t xml:space="preserve">Az ajánlatkérő a Kbt. </w:t>
      </w:r>
      <w:r w:rsidR="00B03BD1" w:rsidRPr="001C5556">
        <w:rPr>
          <w:rFonts w:ascii="Bookman Old Style" w:hAnsi="Bookman Old Style" w:cs="Arial"/>
          <w:bCs/>
          <w:sz w:val="22"/>
          <w:szCs w:val="22"/>
        </w:rPr>
        <w:t>35</w:t>
      </w:r>
      <w:r w:rsidRPr="001C5556">
        <w:rPr>
          <w:rFonts w:ascii="Bookman Old Style" w:hAnsi="Bookman Old Style" w:cs="Arial"/>
          <w:bCs/>
          <w:sz w:val="22"/>
          <w:szCs w:val="22"/>
        </w:rPr>
        <w:t>. § (</w:t>
      </w:r>
      <w:r w:rsidR="008454BA" w:rsidRPr="001C5556">
        <w:rPr>
          <w:rFonts w:ascii="Bookman Old Style" w:hAnsi="Bookman Old Style" w:cs="Arial"/>
          <w:bCs/>
          <w:sz w:val="22"/>
          <w:szCs w:val="22"/>
        </w:rPr>
        <w:t>8</w:t>
      </w:r>
      <w:r w:rsidRPr="001C5556">
        <w:rPr>
          <w:rFonts w:ascii="Bookman Old Style" w:hAnsi="Bookman Old Style" w:cs="Arial"/>
          <w:bCs/>
          <w:sz w:val="22"/>
          <w:szCs w:val="22"/>
        </w:rPr>
        <w:t>) bekezdésére figyelemmel nem teszi lehetővé a szerződés teljesítése érdekében gazdálkodó szervezet (projekttársaság) létrehozását.</w:t>
      </w:r>
    </w:p>
    <w:p w14:paraId="5F80F18A" w14:textId="77777777" w:rsidR="00966BF3" w:rsidRPr="001C5556" w:rsidRDefault="00966BF3" w:rsidP="00966BF3">
      <w:pPr>
        <w:pStyle w:val="Listaszerbekezds"/>
        <w:rPr>
          <w:rFonts w:ascii="Bookman Old Style" w:hAnsi="Bookman Old Style" w:cs="Arial"/>
          <w:bCs/>
          <w:sz w:val="22"/>
          <w:szCs w:val="22"/>
        </w:rPr>
      </w:pPr>
    </w:p>
    <w:p w14:paraId="70BF2DB2" w14:textId="7FD8CA41" w:rsidR="00966BF3" w:rsidRPr="001C5556" w:rsidRDefault="00966BF3" w:rsidP="006340FB">
      <w:pPr>
        <w:numPr>
          <w:ilvl w:val="0"/>
          <w:numId w:val="7"/>
        </w:numPr>
        <w:rPr>
          <w:rFonts w:ascii="Bookman Old Style" w:hAnsi="Bookman Old Style" w:cs="Arial"/>
          <w:bCs/>
          <w:sz w:val="22"/>
          <w:szCs w:val="22"/>
        </w:rPr>
      </w:pPr>
      <w:r w:rsidRPr="001C5556">
        <w:rPr>
          <w:rFonts w:ascii="Bookman Old Style" w:hAnsi="Bookman Old Style" w:cs="Arial"/>
          <w:bCs/>
          <w:sz w:val="22"/>
          <w:szCs w:val="22"/>
        </w:rPr>
        <w:t>Az ajánlatkérő tájékoztatja az ajánlattevőket, hogy az ajánlattételi felhívásban, valamint a dokumentációban szereplő, meghatározott gyártmányra, típusra történő hivatkozások csak a tárgy jellegének egyértelmű meghatározása érdekében történtek. Az ajánlatkérő a 321/201</w:t>
      </w:r>
      <w:r w:rsidR="001C5556" w:rsidRPr="001C5556">
        <w:rPr>
          <w:rFonts w:ascii="Bookman Old Style" w:hAnsi="Bookman Old Style" w:cs="Arial"/>
          <w:bCs/>
          <w:sz w:val="22"/>
          <w:szCs w:val="22"/>
        </w:rPr>
        <w:t>5</w:t>
      </w:r>
      <w:r w:rsidRPr="001C5556">
        <w:rPr>
          <w:rFonts w:ascii="Bookman Old Style" w:hAnsi="Bookman Old Style" w:cs="Arial"/>
          <w:bCs/>
          <w:sz w:val="22"/>
          <w:szCs w:val="22"/>
        </w:rPr>
        <w:t>. (X.</w:t>
      </w:r>
      <w:r w:rsidR="001C5556" w:rsidRPr="001C5556">
        <w:rPr>
          <w:rFonts w:ascii="Bookman Old Style" w:hAnsi="Bookman Old Style" w:cs="Arial"/>
          <w:bCs/>
          <w:sz w:val="22"/>
          <w:szCs w:val="22"/>
        </w:rPr>
        <w:t xml:space="preserve"> </w:t>
      </w:r>
      <w:r w:rsidRPr="001C5556">
        <w:rPr>
          <w:rFonts w:ascii="Bookman Old Style" w:hAnsi="Bookman Old Style" w:cs="Arial"/>
          <w:bCs/>
          <w:sz w:val="22"/>
          <w:szCs w:val="22"/>
        </w:rPr>
        <w:t>30.) Korm. rendelet 46. § (3) bekezdése alapján azzal egyenértékű terméket elfogad.</w:t>
      </w:r>
    </w:p>
    <w:p w14:paraId="591A4638" w14:textId="77777777" w:rsidR="00A347B2" w:rsidRPr="001C5556" w:rsidRDefault="00A347B2" w:rsidP="00A347B2">
      <w:pPr>
        <w:rPr>
          <w:rFonts w:ascii="Bookman Old Style" w:hAnsi="Bookman Old Style" w:cs="Arial"/>
          <w:bCs/>
          <w:sz w:val="22"/>
          <w:szCs w:val="22"/>
        </w:rPr>
      </w:pPr>
    </w:p>
    <w:p w14:paraId="6004B2C6" w14:textId="01F66BC9" w:rsidR="00A347B2" w:rsidRDefault="00A347B2" w:rsidP="006340FB">
      <w:pPr>
        <w:numPr>
          <w:ilvl w:val="0"/>
          <w:numId w:val="7"/>
        </w:numPr>
        <w:rPr>
          <w:rFonts w:ascii="Bookman Old Style" w:hAnsi="Bookman Old Style" w:cs="Arial"/>
          <w:bCs/>
          <w:sz w:val="22"/>
          <w:szCs w:val="22"/>
        </w:rPr>
      </w:pPr>
      <w:r w:rsidRPr="001C5556">
        <w:rPr>
          <w:rFonts w:ascii="Bookman Old Style" w:hAnsi="Bookman Old Style" w:cs="Arial"/>
          <w:bCs/>
          <w:sz w:val="22"/>
          <w:szCs w:val="22"/>
        </w:rPr>
        <w:t xml:space="preserve">A jelen ajánlattételi felhívásban nem szabályozott kérdések vonatkozásában a közbeszerzésről szóló </w:t>
      </w:r>
      <w:r w:rsidR="00B03BD1" w:rsidRPr="001C5556">
        <w:rPr>
          <w:rFonts w:ascii="Bookman Old Style" w:hAnsi="Bookman Old Style" w:cs="Arial"/>
          <w:bCs/>
          <w:sz w:val="22"/>
          <w:szCs w:val="22"/>
        </w:rPr>
        <w:t xml:space="preserve">2015. évi CXLIII. törvény </w:t>
      </w:r>
      <w:r w:rsidRPr="001C5556">
        <w:rPr>
          <w:rFonts w:ascii="Bookman Old Style" w:hAnsi="Bookman Old Style" w:cs="Arial"/>
          <w:bCs/>
          <w:sz w:val="22"/>
          <w:szCs w:val="22"/>
        </w:rPr>
        <w:t>előírásai szerint kell eljárni. Az ajánlatnak tartalmaznia kell a felhívásban külön ki nem emelt egyéb nyilatkozatokat, igazolásokat és más dokumentumokat, melyeket a Kbt. kötelezően előír.</w:t>
      </w:r>
    </w:p>
    <w:p w14:paraId="54D1C042" w14:textId="77777777" w:rsidR="009B635A" w:rsidRDefault="009B635A" w:rsidP="009B635A">
      <w:pPr>
        <w:pStyle w:val="Listaszerbekezds"/>
        <w:rPr>
          <w:rFonts w:ascii="Bookman Old Style" w:hAnsi="Bookman Old Style" w:cs="Arial"/>
          <w:bCs/>
          <w:sz w:val="22"/>
          <w:szCs w:val="22"/>
        </w:rPr>
      </w:pPr>
    </w:p>
    <w:p w14:paraId="16D202FB" w14:textId="46370763" w:rsidR="009B635A" w:rsidRPr="009B635A" w:rsidRDefault="009B635A" w:rsidP="009B635A">
      <w:pPr>
        <w:pStyle w:val="Listaszerbekezds"/>
        <w:numPr>
          <w:ilvl w:val="0"/>
          <w:numId w:val="7"/>
        </w:numPr>
        <w:rPr>
          <w:rFonts w:ascii="Bookman Old Style" w:hAnsi="Bookman Old Style"/>
          <w:sz w:val="22"/>
          <w:szCs w:val="22"/>
        </w:rPr>
      </w:pPr>
      <w:r w:rsidRPr="009B635A">
        <w:rPr>
          <w:rFonts w:ascii="Bookman Old Style" w:hAnsi="Bookman Old Style"/>
          <w:sz w:val="22"/>
          <w:szCs w:val="22"/>
        </w:rPr>
        <w:t>Felelős akkreditált közbeszerzési szaktanácsadó:</w:t>
      </w:r>
      <w:r>
        <w:rPr>
          <w:rFonts w:ascii="Bookman Old Style" w:hAnsi="Bookman Old Style"/>
          <w:sz w:val="22"/>
          <w:szCs w:val="22"/>
        </w:rPr>
        <w:t xml:space="preserve"> </w:t>
      </w:r>
      <w:r w:rsidRPr="009B635A">
        <w:rPr>
          <w:rFonts w:ascii="Bookman Old Style" w:hAnsi="Bookman Old Style"/>
          <w:sz w:val="22"/>
          <w:szCs w:val="22"/>
        </w:rPr>
        <w:t>dr. Panácz István</w:t>
      </w:r>
      <w:r>
        <w:rPr>
          <w:rFonts w:ascii="Bookman Old Style" w:hAnsi="Bookman Old Style"/>
          <w:sz w:val="22"/>
          <w:szCs w:val="22"/>
        </w:rPr>
        <w:t xml:space="preserve">; lajstromszáma: </w:t>
      </w:r>
      <w:r w:rsidRPr="009B635A">
        <w:rPr>
          <w:rFonts w:ascii="Bookman Old Style" w:hAnsi="Bookman Old Style"/>
          <w:sz w:val="22"/>
          <w:szCs w:val="22"/>
        </w:rPr>
        <w:t>00037.</w:t>
      </w:r>
    </w:p>
    <w:p w14:paraId="6591BEFB" w14:textId="77777777" w:rsidR="009B635A" w:rsidRPr="001C5556" w:rsidRDefault="009B635A" w:rsidP="009B635A">
      <w:pPr>
        <w:ind w:left="644"/>
        <w:rPr>
          <w:rFonts w:ascii="Bookman Old Style" w:hAnsi="Bookman Old Style" w:cs="Arial"/>
          <w:bCs/>
          <w:sz w:val="22"/>
          <w:szCs w:val="22"/>
        </w:rPr>
      </w:pPr>
    </w:p>
    <w:p w14:paraId="2F4B4D5E" w14:textId="77777777" w:rsidR="00A347B2" w:rsidRPr="001C5556" w:rsidRDefault="00A347B2" w:rsidP="00A347B2">
      <w:pPr>
        <w:rPr>
          <w:rFonts w:ascii="Bookman Old Style" w:hAnsi="Bookman Old Style" w:cs="Arial"/>
          <w:bCs/>
          <w:sz w:val="22"/>
          <w:szCs w:val="22"/>
        </w:rPr>
      </w:pPr>
    </w:p>
    <w:p w14:paraId="1DC1E25D" w14:textId="09613A18" w:rsidR="008E5DDD" w:rsidRPr="001C5556" w:rsidRDefault="00A347B2" w:rsidP="006340FB">
      <w:pPr>
        <w:numPr>
          <w:ilvl w:val="0"/>
          <w:numId w:val="5"/>
        </w:numPr>
        <w:rPr>
          <w:rFonts w:ascii="Bookman Old Style" w:hAnsi="Bookman Old Style" w:cs="Arial"/>
          <w:sz w:val="22"/>
          <w:szCs w:val="22"/>
        </w:rPr>
      </w:pPr>
      <w:bookmarkStart w:id="20" w:name="_Toc379996345"/>
      <w:r w:rsidRPr="001C5556">
        <w:rPr>
          <w:rFonts w:ascii="Bookman Old Style" w:hAnsi="Bookman Old Style" w:cs="Arial"/>
          <w:b/>
          <w:bCs/>
          <w:i/>
          <w:sz w:val="22"/>
          <w:szCs w:val="22"/>
          <w:u w:val="single"/>
          <w:lang w:val="x-none"/>
        </w:rPr>
        <w:t xml:space="preserve">A felhívás megküldésének </w:t>
      </w:r>
      <w:r w:rsidRPr="001C5556">
        <w:rPr>
          <w:rFonts w:ascii="Bookman Old Style" w:hAnsi="Bookman Old Style" w:cs="Arial"/>
          <w:b/>
          <w:bCs/>
          <w:sz w:val="22"/>
          <w:szCs w:val="22"/>
          <w:u w:val="single"/>
        </w:rPr>
        <w:t>napja:</w:t>
      </w:r>
      <w:r w:rsidRPr="001C5556">
        <w:rPr>
          <w:rFonts w:ascii="Bookman Old Style" w:hAnsi="Bookman Old Style" w:cs="Arial"/>
          <w:b/>
          <w:bCs/>
          <w:sz w:val="22"/>
          <w:szCs w:val="22"/>
        </w:rPr>
        <w:t xml:space="preserve"> </w:t>
      </w:r>
      <w:bookmarkEnd w:id="20"/>
      <w:r w:rsidR="00314101" w:rsidRPr="001C5556">
        <w:rPr>
          <w:rFonts w:ascii="Bookman Old Style" w:hAnsi="Bookman Old Style" w:cs="Arial"/>
          <w:b/>
          <w:bCs/>
          <w:sz w:val="22"/>
          <w:szCs w:val="22"/>
        </w:rPr>
        <w:t>201</w:t>
      </w:r>
      <w:r w:rsidR="00750EFC" w:rsidRPr="001C5556">
        <w:rPr>
          <w:rFonts w:ascii="Bookman Old Style" w:hAnsi="Bookman Old Style" w:cs="Arial"/>
          <w:b/>
          <w:bCs/>
          <w:sz w:val="22"/>
          <w:szCs w:val="22"/>
        </w:rPr>
        <w:t>6</w:t>
      </w:r>
      <w:r w:rsidR="00314101" w:rsidRPr="001C5556">
        <w:rPr>
          <w:rFonts w:ascii="Bookman Old Style" w:hAnsi="Bookman Old Style" w:cs="Arial"/>
          <w:b/>
          <w:bCs/>
          <w:sz w:val="22"/>
          <w:szCs w:val="22"/>
        </w:rPr>
        <w:t xml:space="preserve">. </w:t>
      </w:r>
      <w:r w:rsidR="0054759C">
        <w:rPr>
          <w:rFonts w:ascii="Bookman Old Style" w:hAnsi="Bookman Old Style" w:cs="Arial"/>
          <w:b/>
          <w:bCs/>
          <w:sz w:val="22"/>
          <w:szCs w:val="22"/>
        </w:rPr>
        <w:t>…..</w:t>
      </w:r>
    </w:p>
    <w:p w14:paraId="3215D28B" w14:textId="41C0E7D9" w:rsidR="008E5DDD" w:rsidRPr="001C5556" w:rsidRDefault="008E5DDD" w:rsidP="008E5DDD">
      <w:pPr>
        <w:rPr>
          <w:rFonts w:ascii="Bookman Old Style" w:hAnsi="Bookman Old Style" w:cs="Arial"/>
          <w:sz w:val="22"/>
          <w:szCs w:val="22"/>
        </w:rPr>
      </w:pPr>
    </w:p>
    <w:p w14:paraId="208B5477" w14:textId="2F87497D" w:rsidR="001C5556" w:rsidRPr="001C5556" w:rsidRDefault="001C5556" w:rsidP="008E5DDD">
      <w:pPr>
        <w:rPr>
          <w:rFonts w:ascii="Bookman Old Style" w:hAnsi="Bookman Old Style" w:cs="Arial"/>
          <w:sz w:val="22"/>
          <w:szCs w:val="22"/>
        </w:rPr>
      </w:pPr>
    </w:p>
    <w:p w14:paraId="741B1A2C" w14:textId="4A61E784" w:rsidR="001C5556" w:rsidRPr="001C5556" w:rsidRDefault="001C5556" w:rsidP="008E5DDD">
      <w:pPr>
        <w:rPr>
          <w:rFonts w:ascii="Bookman Old Style" w:hAnsi="Bookman Old Style" w:cs="Arial"/>
          <w:sz w:val="22"/>
          <w:szCs w:val="22"/>
        </w:rPr>
      </w:pPr>
    </w:p>
    <w:p w14:paraId="2AA87BFB" w14:textId="3D232702" w:rsidR="001C5556" w:rsidRPr="001C5556" w:rsidRDefault="001C5556" w:rsidP="008E5DDD">
      <w:pPr>
        <w:rPr>
          <w:rFonts w:ascii="Bookman Old Style" w:hAnsi="Bookman Old Style" w:cs="Arial"/>
          <w:sz w:val="22"/>
          <w:szCs w:val="22"/>
        </w:rPr>
      </w:pPr>
    </w:p>
    <w:p w14:paraId="01127416" w14:textId="066B5874" w:rsidR="001C5556" w:rsidRPr="001C5556" w:rsidRDefault="001C5556" w:rsidP="001C5556">
      <w:pPr>
        <w:tabs>
          <w:tab w:val="center" w:pos="6804"/>
        </w:tabs>
        <w:rPr>
          <w:rFonts w:ascii="Bookman Old Style" w:hAnsi="Bookman Old Style" w:cs="Arial"/>
          <w:sz w:val="22"/>
          <w:szCs w:val="22"/>
        </w:rPr>
      </w:pPr>
      <w:r w:rsidRPr="001C5556">
        <w:rPr>
          <w:rFonts w:ascii="Bookman Old Style" w:hAnsi="Bookman Old Style" w:cs="Arial"/>
          <w:sz w:val="22"/>
          <w:szCs w:val="22"/>
        </w:rPr>
        <w:tab/>
        <w:t>_______________________________</w:t>
      </w:r>
      <w:r w:rsidR="0054759C">
        <w:rPr>
          <w:rFonts w:ascii="Bookman Old Style" w:hAnsi="Bookman Old Style" w:cs="Arial"/>
          <w:sz w:val="22"/>
          <w:szCs w:val="22"/>
        </w:rPr>
        <w:t>____</w:t>
      </w:r>
      <w:r w:rsidRPr="001C5556">
        <w:rPr>
          <w:rFonts w:ascii="Bookman Old Style" w:hAnsi="Bookman Old Style" w:cs="Arial"/>
          <w:sz w:val="22"/>
          <w:szCs w:val="22"/>
        </w:rPr>
        <w:t>__</w:t>
      </w:r>
    </w:p>
    <w:p w14:paraId="16539F10" w14:textId="4E0CFB31" w:rsidR="001C5556" w:rsidRPr="0054759C" w:rsidRDefault="001C5556" w:rsidP="001C5556">
      <w:pPr>
        <w:tabs>
          <w:tab w:val="center" w:pos="6804"/>
        </w:tabs>
        <w:rPr>
          <w:rFonts w:ascii="Bookman Old Style" w:hAnsi="Bookman Old Style" w:cs="Arial"/>
          <w:b/>
          <w:color w:val="000000"/>
          <w:sz w:val="22"/>
          <w:szCs w:val="22"/>
        </w:rPr>
      </w:pPr>
      <w:r w:rsidRPr="001C5556">
        <w:rPr>
          <w:rFonts w:ascii="Bookman Old Style" w:hAnsi="Bookman Old Style" w:cs="Arial"/>
          <w:sz w:val="22"/>
          <w:szCs w:val="22"/>
        </w:rPr>
        <w:tab/>
      </w:r>
      <w:r w:rsidR="0054759C" w:rsidRPr="0054759C">
        <w:rPr>
          <w:rFonts w:ascii="Bookman Old Style" w:hAnsi="Bookman Old Style" w:cs="Arial"/>
          <w:b/>
          <w:color w:val="000000"/>
          <w:sz w:val="22"/>
          <w:szCs w:val="22"/>
        </w:rPr>
        <w:t>Bugyi Nagyközség Önkormányzata</w:t>
      </w:r>
    </w:p>
    <w:p w14:paraId="77C6512A" w14:textId="77777777" w:rsidR="001C5556" w:rsidRPr="001C5556" w:rsidRDefault="001C5556" w:rsidP="001C5556">
      <w:pPr>
        <w:tabs>
          <w:tab w:val="center" w:pos="6804"/>
        </w:tabs>
        <w:rPr>
          <w:rFonts w:ascii="Bookman Old Style" w:hAnsi="Bookman Old Style" w:cs="Arial"/>
          <w:b/>
          <w:color w:val="000000"/>
          <w:sz w:val="22"/>
          <w:szCs w:val="22"/>
        </w:rPr>
      </w:pPr>
      <w:r w:rsidRPr="001C5556">
        <w:rPr>
          <w:rFonts w:ascii="Bookman Old Style" w:hAnsi="Bookman Old Style" w:cs="Arial"/>
          <w:b/>
          <w:color w:val="000000"/>
          <w:sz w:val="22"/>
          <w:szCs w:val="22"/>
        </w:rPr>
        <w:tab/>
      </w:r>
      <w:r w:rsidRPr="001C5556">
        <w:rPr>
          <w:rFonts w:ascii="Bookman Old Style" w:hAnsi="Bookman Old Style" w:cs="Arial"/>
          <w:sz w:val="22"/>
          <w:szCs w:val="22"/>
        </w:rPr>
        <w:t>képviseletében</w:t>
      </w:r>
    </w:p>
    <w:p w14:paraId="0A3AE049" w14:textId="0C570F2A" w:rsidR="00A9274E" w:rsidRPr="001C5556" w:rsidRDefault="001C5556" w:rsidP="001C5556">
      <w:pPr>
        <w:tabs>
          <w:tab w:val="center" w:pos="6804"/>
        </w:tabs>
        <w:rPr>
          <w:rFonts w:ascii="Bookman Old Style" w:hAnsi="Bookman Old Style" w:cs="Arial"/>
          <w:sz w:val="22"/>
          <w:szCs w:val="22"/>
        </w:rPr>
      </w:pPr>
      <w:r w:rsidRPr="001C5556">
        <w:rPr>
          <w:rFonts w:ascii="Bookman Old Style" w:hAnsi="Bookman Old Style" w:cs="Arial"/>
          <w:b/>
          <w:color w:val="000000"/>
          <w:sz w:val="22"/>
          <w:szCs w:val="22"/>
        </w:rPr>
        <w:tab/>
      </w:r>
      <w:r w:rsidRPr="001C5556">
        <w:rPr>
          <w:rFonts w:ascii="Bookman Old Style" w:hAnsi="Bookman Old Style" w:cs="Arial"/>
          <w:b/>
          <w:sz w:val="22"/>
          <w:szCs w:val="22"/>
        </w:rPr>
        <w:t>CORDICT Kft.</w:t>
      </w:r>
    </w:p>
    <w:sectPr w:rsidR="00A9274E" w:rsidRPr="001C5556" w:rsidSect="001C5556">
      <w:footerReference w:type="default" r:id="rId12"/>
      <w:type w:val="continuous"/>
      <w:pgSz w:w="11905" w:h="16837"/>
      <w:pgMar w:top="851" w:right="1286" w:bottom="1560"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4" w:author="Szerző" w:initials="S">
    <w:p w14:paraId="0508DCE7" w14:textId="72236917" w:rsidR="007309BA" w:rsidRPr="007309BA" w:rsidRDefault="007309BA">
      <w:pPr>
        <w:pStyle w:val="Jegyzetszveg"/>
        <w:rPr>
          <w:lang w:val="hu-HU"/>
        </w:rPr>
      </w:pPr>
      <w:r>
        <w:rPr>
          <w:rStyle w:val="Jegyzethivatkozs"/>
        </w:rPr>
        <w:annotationRef/>
      </w:r>
      <w:r>
        <w:rPr>
          <w:lang w:val="hu-HU"/>
        </w:rPr>
        <w:t xml:space="preserve">Szíveskedjenek pontosan megadni, hogy mit értünk „rendszer” alatt? Hány elemből áll, mik a méretei </w:t>
      </w:r>
      <w:proofErr w:type="spellStart"/>
      <w:r>
        <w:rPr>
          <w:lang w:val="hu-HU"/>
        </w:rPr>
        <w:t>stb</w:t>
      </w:r>
      <w:proofErr w:type="spellEnd"/>
    </w:p>
  </w:comment>
  <w:comment w:id="5" w:author="Szerző" w:initials="S">
    <w:p w14:paraId="0BCA16E7" w14:textId="1A5BE5EF" w:rsidR="007309BA" w:rsidRPr="007309BA" w:rsidRDefault="007309BA">
      <w:pPr>
        <w:pStyle w:val="Jegyzetszveg"/>
        <w:rPr>
          <w:lang w:val="hu-HU"/>
        </w:rPr>
      </w:pPr>
      <w:r>
        <w:rPr>
          <w:rStyle w:val="Jegyzethivatkozs"/>
        </w:rPr>
        <w:annotationRef/>
      </w:r>
      <w:r>
        <w:rPr>
          <w:lang w:val="hu-HU"/>
        </w:rPr>
        <w:t>Szíveskedjenek az alapvető paramétereket megadni.</w:t>
      </w:r>
    </w:p>
  </w:comment>
  <w:comment w:id="6" w:author="Szerző" w:initials="S">
    <w:p w14:paraId="6631910D" w14:textId="03BEF93A" w:rsidR="007309BA" w:rsidRPr="007309BA" w:rsidRDefault="007309BA">
      <w:pPr>
        <w:pStyle w:val="Jegyzetszveg"/>
        <w:rPr>
          <w:lang w:val="hu-HU"/>
        </w:rPr>
      </w:pPr>
      <w:r>
        <w:rPr>
          <w:rStyle w:val="Jegyzethivatkozs"/>
        </w:rPr>
        <w:annotationRef/>
      </w:r>
      <w:r>
        <w:rPr>
          <w:lang w:val="hu-HU"/>
        </w:rPr>
        <w:t xml:space="preserve">Szíveskedjenek a </w:t>
      </w:r>
      <w:proofErr w:type="gramStart"/>
      <w:r>
        <w:rPr>
          <w:lang w:val="hu-HU"/>
        </w:rPr>
        <w:t>pontosítani</w:t>
      </w:r>
      <w:proofErr w:type="gramEnd"/>
      <w:r>
        <w:rPr>
          <w:lang w:val="hu-HU"/>
        </w:rPr>
        <w:t xml:space="preserve"> hogy mit értenek a termék elnevezése alatt.</w:t>
      </w:r>
    </w:p>
  </w:comment>
  <w:comment w:id="11" w:author="Szerző" w:initials="S">
    <w:p w14:paraId="42C1BA67" w14:textId="1D4D6B0D" w:rsidR="00FD71BE" w:rsidRPr="00FD71BE" w:rsidRDefault="00FD71BE">
      <w:pPr>
        <w:pStyle w:val="Jegyzetszveg"/>
        <w:rPr>
          <w:lang w:val="hu-HU"/>
        </w:rPr>
      </w:pPr>
      <w:r>
        <w:rPr>
          <w:rStyle w:val="Jegyzethivatkozs"/>
        </w:rPr>
        <w:annotationRef/>
      </w:r>
      <w:r>
        <w:rPr>
          <w:lang w:val="hu-HU"/>
        </w:rPr>
        <w:t xml:space="preserve">Szíveskedjenek tájékoztatni a finanszírozás módjáról, szállítói </w:t>
      </w:r>
      <w:proofErr w:type="spellStart"/>
      <w:r>
        <w:rPr>
          <w:lang w:val="hu-HU"/>
        </w:rPr>
        <w:t>vagyutófinanszírozás</w:t>
      </w:r>
      <w:proofErr w:type="spellEnd"/>
      <w:r>
        <w:rPr>
          <w:lang w:val="hu-HU"/>
        </w:rPr>
        <w:t>, az esetleges részszámlák mértékéről, adott esetben az előlegről.</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508DCE7" w15:done="0"/>
  <w15:commentEx w15:paraId="0BCA16E7" w15:done="0"/>
  <w15:commentEx w15:paraId="6631910D" w15:done="0"/>
  <w15:commentEx w15:paraId="42C1BA6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F4C4BA" w14:textId="77777777" w:rsidR="00CA4128" w:rsidRDefault="00CA4128">
      <w:r>
        <w:separator/>
      </w:r>
    </w:p>
  </w:endnote>
  <w:endnote w:type="continuationSeparator" w:id="0">
    <w:p w14:paraId="5FE96AB2" w14:textId="77777777" w:rsidR="00CA4128" w:rsidRDefault="00CA4128">
      <w:r>
        <w:continuationSeparator/>
      </w:r>
    </w:p>
  </w:endnote>
  <w:endnote w:type="continuationNotice" w:id="1">
    <w:p w14:paraId="0F1C8092" w14:textId="77777777" w:rsidR="00CA4128" w:rsidRDefault="00CA41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DejaVu Sans">
    <w:charset w:val="EE"/>
    <w:family w:val="swiss"/>
    <w:pitch w:val="variable"/>
    <w:sig w:usb0="E7000EFF" w:usb1="5200F5FF" w:usb2="0A042021" w:usb3="00000000" w:csb0="000001BF" w:csb1="00000000"/>
  </w:font>
  <w:font w:name="SimSun">
    <w:altName w:val="宋体"/>
    <w:panose1 w:val="02010600030101010101"/>
    <w:charset w:val="86"/>
    <w:family w:val="auto"/>
    <w:notTrueType/>
    <w:pitch w:val="variable"/>
    <w:sig w:usb0="00000001" w:usb1="080E0000" w:usb2="00000010" w:usb3="00000000" w:csb0="00040000" w:csb1="00000000"/>
  </w:font>
  <w:font w:name="CG Times">
    <w:panose1 w:val="00000000000000000000"/>
    <w:charset w:val="00"/>
    <w:family w:val="roman"/>
    <w:notTrueType/>
    <w:pitch w:val="variable"/>
    <w:sig w:usb0="00000003" w:usb1="00000000" w:usb2="00000000" w:usb3="00000000" w:csb0="00000001" w:csb1="00000000"/>
  </w:font>
  <w:font w:name="&amp;#39">
    <w:altName w:val="Times New Roman"/>
    <w:panose1 w:val="00000000000000000000"/>
    <w:charset w:val="00"/>
    <w:family w:val="roman"/>
    <w:notTrueType/>
    <w:pitch w:val="default"/>
  </w:font>
  <w:font w:name="Verdana">
    <w:panose1 w:val="020B0604030504040204"/>
    <w:charset w:val="EE"/>
    <w:family w:val="swiss"/>
    <w:pitch w:val="variable"/>
    <w:sig w:usb0="A10006FF" w:usb1="4000205B" w:usb2="00000010" w:usb3="00000000" w:csb0="0000019F" w:csb1="00000000"/>
  </w:font>
  <w:font w:name="Arial-BoldMT">
    <w:panose1 w:val="00000000000000000000"/>
    <w:charset w:val="EE"/>
    <w:family w:val="auto"/>
    <w:notTrueType/>
    <w:pitch w:val="default"/>
    <w:sig w:usb0="00000005" w:usb1="00000000" w:usb2="00000000" w:usb3="00000000" w:csb0="00000002" w:csb1="00000000"/>
  </w:font>
  <w:font w:name="Times">
    <w:panose1 w:val="02020603050405020304"/>
    <w:charset w:val="EE"/>
    <w:family w:val="roman"/>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2651A8" w14:textId="2E1998FF" w:rsidR="00CA4128" w:rsidRPr="001C5556" w:rsidRDefault="00CA4128">
    <w:pPr>
      <w:pStyle w:val="llb"/>
      <w:jc w:val="right"/>
      <w:rPr>
        <w:rFonts w:ascii="Bookman Old Style" w:hAnsi="Bookman Old Style"/>
        <w:sz w:val="20"/>
      </w:rPr>
    </w:pPr>
    <w:r w:rsidRPr="001C5556">
      <w:rPr>
        <w:rFonts w:ascii="Bookman Old Style" w:hAnsi="Bookman Old Style"/>
        <w:sz w:val="20"/>
      </w:rPr>
      <w:fldChar w:fldCharType="begin"/>
    </w:r>
    <w:r w:rsidRPr="001C5556">
      <w:rPr>
        <w:rFonts w:ascii="Bookman Old Style" w:hAnsi="Bookman Old Style"/>
        <w:sz w:val="20"/>
      </w:rPr>
      <w:instrText xml:space="preserve"> PAGE   \* MERGEFORMAT </w:instrText>
    </w:r>
    <w:r w:rsidRPr="001C5556">
      <w:rPr>
        <w:rFonts w:ascii="Bookman Old Style" w:hAnsi="Bookman Old Style"/>
        <w:sz w:val="20"/>
      </w:rPr>
      <w:fldChar w:fldCharType="separate"/>
    </w:r>
    <w:r w:rsidR="00A60413">
      <w:rPr>
        <w:rFonts w:ascii="Bookman Old Style" w:hAnsi="Bookman Old Style"/>
        <w:noProof/>
        <w:sz w:val="20"/>
      </w:rPr>
      <w:t>1</w:t>
    </w:r>
    <w:r w:rsidRPr="001C5556">
      <w:rPr>
        <w:rFonts w:ascii="Bookman Old Style" w:hAnsi="Bookman Old Style"/>
        <w:sz w:val="20"/>
      </w:rPr>
      <w:fldChar w:fldCharType="end"/>
    </w:r>
  </w:p>
  <w:p w14:paraId="41175839" w14:textId="77777777" w:rsidR="00CA4128" w:rsidRDefault="00CA4128">
    <w:pPr>
      <w:pStyle w:val="ll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CE83BD" w14:textId="77777777" w:rsidR="00CA4128" w:rsidRDefault="00CA4128">
      <w:r>
        <w:separator/>
      </w:r>
    </w:p>
  </w:footnote>
  <w:footnote w:type="continuationSeparator" w:id="0">
    <w:p w14:paraId="028FAAA2" w14:textId="77777777" w:rsidR="00CA4128" w:rsidRDefault="00CA4128">
      <w:r>
        <w:continuationSeparator/>
      </w:r>
    </w:p>
  </w:footnote>
  <w:footnote w:type="continuationNotice" w:id="1">
    <w:p w14:paraId="5B7770C5" w14:textId="77777777" w:rsidR="00CA4128" w:rsidRDefault="00CA4128"/>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B00A1666"/>
    <w:lvl w:ilvl="0">
      <w:start w:val="1"/>
      <w:numFmt w:val="decimal"/>
      <w:pStyle w:val="Cmsor1"/>
      <w:lvlText w:val="%1."/>
      <w:lvlJc w:val="left"/>
      <w:pPr>
        <w:tabs>
          <w:tab w:val="num" w:pos="432"/>
        </w:tabs>
        <w:ind w:left="432" w:hanging="432"/>
      </w:pPr>
      <w:rPr>
        <w:rFonts w:cs="Times New Roman"/>
        <w:b/>
        <w:i w:val="0"/>
      </w:rPr>
    </w:lvl>
    <w:lvl w:ilvl="1">
      <w:start w:val="1"/>
      <w:numFmt w:val="none"/>
      <w:pStyle w:val="Cmsor2"/>
      <w:lvlText w:val=""/>
      <w:lvlJc w:val="left"/>
      <w:pPr>
        <w:tabs>
          <w:tab w:val="num" w:pos="576"/>
        </w:tabs>
        <w:ind w:left="576" w:hanging="576"/>
      </w:pPr>
      <w:rPr>
        <w:rFonts w:cs="Times New Roman"/>
      </w:rPr>
    </w:lvl>
    <w:lvl w:ilvl="2">
      <w:start w:val="1"/>
      <w:numFmt w:val="none"/>
      <w:pStyle w:val="Cmsor3"/>
      <w:lvlText w:val=""/>
      <w:lvlJc w:val="left"/>
      <w:pPr>
        <w:tabs>
          <w:tab w:val="num" w:pos="720"/>
        </w:tabs>
        <w:ind w:left="720" w:hanging="720"/>
      </w:pPr>
      <w:rPr>
        <w:rFonts w:cs="Times New Roman"/>
      </w:rPr>
    </w:lvl>
    <w:lvl w:ilvl="3">
      <w:start w:val="1"/>
      <w:numFmt w:val="none"/>
      <w:pStyle w:val="Cmsor4"/>
      <w:lvlText w:val=""/>
      <w:lvlJc w:val="left"/>
      <w:pPr>
        <w:tabs>
          <w:tab w:val="num" w:pos="864"/>
        </w:tabs>
        <w:ind w:left="864" w:hanging="864"/>
      </w:pPr>
      <w:rPr>
        <w:rFonts w:cs="Times New Roman"/>
      </w:rPr>
    </w:lvl>
    <w:lvl w:ilvl="4">
      <w:start w:val="1"/>
      <w:numFmt w:val="none"/>
      <w:pStyle w:val="Cmsor5"/>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pStyle w:val="Cmsor7"/>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nsid w:val="00000002"/>
    <w:multiLevelType w:val="singleLevel"/>
    <w:tmpl w:val="00000002"/>
    <w:name w:val="WW8Num2"/>
    <w:lvl w:ilvl="0">
      <w:start w:val="1"/>
      <w:numFmt w:val="bullet"/>
      <w:pStyle w:val="Felsorols1"/>
      <w:lvlText w:val=""/>
      <w:lvlJc w:val="left"/>
      <w:pPr>
        <w:tabs>
          <w:tab w:val="num" w:pos="643"/>
        </w:tabs>
        <w:ind w:left="643" w:hanging="360"/>
      </w:pPr>
      <w:rPr>
        <w:rFonts w:ascii="Symbol" w:hAnsi="Symbol"/>
      </w:rPr>
    </w:lvl>
  </w:abstractNum>
  <w:abstractNum w:abstractNumId="2">
    <w:nsid w:val="00000003"/>
    <w:multiLevelType w:val="multilevel"/>
    <w:tmpl w:val="00000003"/>
    <w:name w:val="WW8Num3"/>
    <w:lvl w:ilvl="0">
      <w:start w:val="6"/>
      <w:numFmt w:val="bullet"/>
      <w:lvlText w:val="-"/>
      <w:lvlJc w:val="left"/>
      <w:pPr>
        <w:tabs>
          <w:tab w:val="num" w:pos="720"/>
        </w:tabs>
        <w:ind w:left="720" w:hanging="360"/>
      </w:pPr>
      <w:rPr>
        <w:rFonts w:ascii="Times New Roman" w:hAnsi="Times New Roman"/>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3">
    <w:nsid w:val="00000004"/>
    <w:multiLevelType w:val="singleLevel"/>
    <w:tmpl w:val="00000004"/>
    <w:name w:val="WW8Num4"/>
    <w:lvl w:ilvl="0">
      <w:start w:val="1"/>
      <w:numFmt w:val="bullet"/>
      <w:lvlText w:val="-"/>
      <w:lvlJc w:val="left"/>
      <w:pPr>
        <w:tabs>
          <w:tab w:val="num" w:pos="2484"/>
        </w:tabs>
        <w:ind w:left="2484" w:hanging="360"/>
      </w:pPr>
      <w:rPr>
        <w:rFonts w:ascii="Arial" w:hAnsi="Arial"/>
      </w:rPr>
    </w:lvl>
  </w:abstractNum>
  <w:abstractNum w:abstractNumId="4">
    <w:nsid w:val="00000005"/>
    <w:multiLevelType w:val="singleLevel"/>
    <w:tmpl w:val="00000005"/>
    <w:name w:val="WW8Num5"/>
    <w:lvl w:ilvl="0">
      <w:start w:val="7"/>
      <w:numFmt w:val="decimal"/>
      <w:pStyle w:val="Felsorols21"/>
      <w:lvlText w:val="%1."/>
      <w:lvlJc w:val="left"/>
      <w:pPr>
        <w:tabs>
          <w:tab w:val="num" w:pos="705"/>
        </w:tabs>
        <w:ind w:left="705" w:hanging="645"/>
      </w:pPr>
      <w:rPr>
        <w:rFonts w:cs="Times New Roman"/>
      </w:rPr>
    </w:lvl>
  </w:abstractNum>
  <w:abstractNum w:abstractNumId="5">
    <w:nsid w:val="00000006"/>
    <w:multiLevelType w:val="singleLevel"/>
    <w:tmpl w:val="00000006"/>
    <w:name w:val="WW8Num6"/>
    <w:lvl w:ilvl="0">
      <w:start w:val="1"/>
      <w:numFmt w:val="decimal"/>
      <w:pStyle w:val="Felsorols31"/>
      <w:lvlText w:val="%1."/>
      <w:lvlJc w:val="left"/>
      <w:pPr>
        <w:tabs>
          <w:tab w:val="num" w:pos="720"/>
        </w:tabs>
        <w:ind w:left="720" w:hanging="360"/>
      </w:pPr>
      <w:rPr>
        <w:rFonts w:cs="Times New Roman"/>
      </w:rPr>
    </w:lvl>
  </w:abstractNum>
  <w:abstractNum w:abstractNumId="6">
    <w:nsid w:val="00000008"/>
    <w:multiLevelType w:val="singleLevel"/>
    <w:tmpl w:val="4CBC29B0"/>
    <w:name w:val="WW8Num8"/>
    <w:lvl w:ilvl="0">
      <w:start w:val="27"/>
      <w:numFmt w:val="decimal"/>
      <w:lvlText w:val="%1."/>
      <w:lvlJc w:val="left"/>
      <w:pPr>
        <w:tabs>
          <w:tab w:val="num" w:pos="360"/>
        </w:tabs>
        <w:ind w:left="360" w:hanging="360"/>
      </w:pPr>
      <w:rPr>
        <w:rFonts w:ascii="Garamond" w:eastAsia="Times New Roman" w:hAnsi="Garamond" w:cs="Times New Roman" w:hint="default"/>
        <w:b/>
      </w:rPr>
    </w:lvl>
  </w:abstractNum>
  <w:abstractNum w:abstractNumId="7">
    <w:nsid w:val="00000009"/>
    <w:multiLevelType w:val="singleLevel"/>
    <w:tmpl w:val="7CB6D562"/>
    <w:name w:val="WW8Num9"/>
    <w:lvl w:ilvl="0">
      <w:start w:val="20"/>
      <w:numFmt w:val="decimal"/>
      <w:lvlText w:val="%1."/>
      <w:lvlJc w:val="left"/>
      <w:pPr>
        <w:tabs>
          <w:tab w:val="num" w:pos="360"/>
        </w:tabs>
        <w:ind w:left="360" w:hanging="360"/>
      </w:pPr>
      <w:rPr>
        <w:rFonts w:ascii="Garamond" w:eastAsia="Times New Roman" w:hAnsi="Garamond" w:cs="Times New Roman" w:hint="default"/>
        <w:b/>
      </w:rPr>
    </w:lvl>
  </w:abstractNum>
  <w:abstractNum w:abstractNumId="8">
    <w:nsid w:val="0000000A"/>
    <w:multiLevelType w:val="singleLevel"/>
    <w:tmpl w:val="0000000A"/>
    <w:name w:val="WW8Num10"/>
    <w:lvl w:ilvl="0">
      <w:start w:val="6"/>
      <w:numFmt w:val="decimal"/>
      <w:lvlText w:val="%1."/>
      <w:lvlJc w:val="left"/>
      <w:pPr>
        <w:tabs>
          <w:tab w:val="num" w:pos="360"/>
        </w:tabs>
        <w:ind w:left="360" w:hanging="360"/>
      </w:pPr>
      <w:rPr>
        <w:rFonts w:cs="Times New Roman"/>
      </w:rPr>
    </w:lvl>
  </w:abstractNum>
  <w:abstractNum w:abstractNumId="9">
    <w:nsid w:val="04932ACB"/>
    <w:multiLevelType w:val="hybridMultilevel"/>
    <w:tmpl w:val="B9D23954"/>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nsid w:val="08821814"/>
    <w:multiLevelType w:val="hybridMultilevel"/>
    <w:tmpl w:val="DC9E280E"/>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nsid w:val="0A8658E1"/>
    <w:multiLevelType w:val="hybridMultilevel"/>
    <w:tmpl w:val="0062F058"/>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nsid w:val="0B8E683E"/>
    <w:multiLevelType w:val="hybridMultilevel"/>
    <w:tmpl w:val="DC5E923A"/>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nsid w:val="136E1818"/>
    <w:multiLevelType w:val="hybridMultilevel"/>
    <w:tmpl w:val="2CA64A38"/>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nsid w:val="146176EC"/>
    <w:multiLevelType w:val="hybridMultilevel"/>
    <w:tmpl w:val="2708B4C4"/>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nsid w:val="195E5D59"/>
    <w:multiLevelType w:val="hybridMultilevel"/>
    <w:tmpl w:val="D03E91A2"/>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nsid w:val="1B012165"/>
    <w:multiLevelType w:val="hybridMultilevel"/>
    <w:tmpl w:val="9F061148"/>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nsid w:val="1DC67CBD"/>
    <w:multiLevelType w:val="hybridMultilevel"/>
    <w:tmpl w:val="408EE7C0"/>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nsid w:val="236B686F"/>
    <w:multiLevelType w:val="hybridMultilevel"/>
    <w:tmpl w:val="43B258A2"/>
    <w:lvl w:ilvl="0" w:tplc="C42C7C0C">
      <w:numFmt w:val="bullet"/>
      <w:lvlText w:val="-"/>
      <w:lvlJc w:val="left"/>
      <w:pPr>
        <w:ind w:left="720" w:hanging="360"/>
      </w:pPr>
      <w:rPr>
        <w:rFonts w:ascii="Bookman Old Style" w:eastAsia="Times New Roman" w:hAnsi="Bookman Old Style"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nsid w:val="28D65E37"/>
    <w:multiLevelType w:val="hybridMultilevel"/>
    <w:tmpl w:val="668453B0"/>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nsid w:val="294879C6"/>
    <w:multiLevelType w:val="hybridMultilevel"/>
    <w:tmpl w:val="F72050F4"/>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nsid w:val="29A2783D"/>
    <w:multiLevelType w:val="hybridMultilevel"/>
    <w:tmpl w:val="F84C41F0"/>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nsid w:val="2A0D5E84"/>
    <w:multiLevelType w:val="hybridMultilevel"/>
    <w:tmpl w:val="AEA8E07A"/>
    <w:lvl w:ilvl="0" w:tplc="6EDED6A2">
      <w:start w:val="1"/>
      <w:numFmt w:val="lowerLetter"/>
      <w:lvlText w:val="%1)"/>
      <w:lvlJc w:val="left"/>
      <w:pPr>
        <w:ind w:left="1004" w:hanging="360"/>
      </w:pPr>
      <w:rPr>
        <w:rFonts w:hint="default"/>
      </w:rPr>
    </w:lvl>
    <w:lvl w:ilvl="1" w:tplc="040E0019" w:tentative="1">
      <w:start w:val="1"/>
      <w:numFmt w:val="lowerLetter"/>
      <w:lvlText w:val="%2."/>
      <w:lvlJc w:val="left"/>
      <w:pPr>
        <w:ind w:left="1724" w:hanging="360"/>
      </w:pPr>
    </w:lvl>
    <w:lvl w:ilvl="2" w:tplc="040E001B" w:tentative="1">
      <w:start w:val="1"/>
      <w:numFmt w:val="lowerRoman"/>
      <w:lvlText w:val="%3."/>
      <w:lvlJc w:val="right"/>
      <w:pPr>
        <w:ind w:left="2444" w:hanging="180"/>
      </w:pPr>
    </w:lvl>
    <w:lvl w:ilvl="3" w:tplc="040E000F" w:tentative="1">
      <w:start w:val="1"/>
      <w:numFmt w:val="decimal"/>
      <w:lvlText w:val="%4."/>
      <w:lvlJc w:val="left"/>
      <w:pPr>
        <w:ind w:left="3164" w:hanging="360"/>
      </w:pPr>
    </w:lvl>
    <w:lvl w:ilvl="4" w:tplc="040E0019" w:tentative="1">
      <w:start w:val="1"/>
      <w:numFmt w:val="lowerLetter"/>
      <w:lvlText w:val="%5."/>
      <w:lvlJc w:val="left"/>
      <w:pPr>
        <w:ind w:left="3884" w:hanging="360"/>
      </w:pPr>
    </w:lvl>
    <w:lvl w:ilvl="5" w:tplc="040E001B" w:tentative="1">
      <w:start w:val="1"/>
      <w:numFmt w:val="lowerRoman"/>
      <w:lvlText w:val="%6."/>
      <w:lvlJc w:val="right"/>
      <w:pPr>
        <w:ind w:left="4604" w:hanging="180"/>
      </w:pPr>
    </w:lvl>
    <w:lvl w:ilvl="6" w:tplc="040E000F" w:tentative="1">
      <w:start w:val="1"/>
      <w:numFmt w:val="decimal"/>
      <w:lvlText w:val="%7."/>
      <w:lvlJc w:val="left"/>
      <w:pPr>
        <w:ind w:left="5324" w:hanging="360"/>
      </w:pPr>
    </w:lvl>
    <w:lvl w:ilvl="7" w:tplc="040E0019" w:tentative="1">
      <w:start w:val="1"/>
      <w:numFmt w:val="lowerLetter"/>
      <w:lvlText w:val="%8."/>
      <w:lvlJc w:val="left"/>
      <w:pPr>
        <w:ind w:left="6044" w:hanging="360"/>
      </w:pPr>
    </w:lvl>
    <w:lvl w:ilvl="8" w:tplc="040E001B" w:tentative="1">
      <w:start w:val="1"/>
      <w:numFmt w:val="lowerRoman"/>
      <w:lvlText w:val="%9."/>
      <w:lvlJc w:val="right"/>
      <w:pPr>
        <w:ind w:left="6764" w:hanging="180"/>
      </w:pPr>
    </w:lvl>
  </w:abstractNum>
  <w:abstractNum w:abstractNumId="23">
    <w:nsid w:val="2D401B0C"/>
    <w:multiLevelType w:val="hybridMultilevel"/>
    <w:tmpl w:val="97006B62"/>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nsid w:val="2D7E6ECC"/>
    <w:multiLevelType w:val="hybridMultilevel"/>
    <w:tmpl w:val="22325684"/>
    <w:lvl w:ilvl="0" w:tplc="3B4640CC">
      <w:start w:val="5"/>
      <w:numFmt w:val="bullet"/>
      <w:lvlText w:val="—"/>
      <w:lvlJc w:val="left"/>
      <w:pPr>
        <w:ind w:left="720" w:hanging="360"/>
      </w:pPr>
      <w:rPr>
        <w:rFonts w:ascii="Garamond" w:eastAsia="Times New Roman" w:hAnsi="Garamond"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nsid w:val="30101439"/>
    <w:multiLevelType w:val="hybridMultilevel"/>
    <w:tmpl w:val="E11EFFB4"/>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nsid w:val="329D7B76"/>
    <w:multiLevelType w:val="hybridMultilevel"/>
    <w:tmpl w:val="3E62BE4A"/>
    <w:lvl w:ilvl="0" w:tplc="1DE4F3FE">
      <w:start w:val="1"/>
      <w:numFmt w:val="bullet"/>
      <w:lvlText w:val=""/>
      <w:lvlJc w:val="left"/>
      <w:pPr>
        <w:ind w:left="2136" w:hanging="360"/>
      </w:pPr>
      <w:rPr>
        <w:rFonts w:ascii="Symbol" w:hAnsi="Symbol" w:cs="Symbol" w:hint="default"/>
      </w:rPr>
    </w:lvl>
    <w:lvl w:ilvl="1" w:tplc="040E0003">
      <w:start w:val="1"/>
      <w:numFmt w:val="bullet"/>
      <w:lvlText w:val="o"/>
      <w:lvlJc w:val="left"/>
      <w:pPr>
        <w:ind w:left="2856" w:hanging="360"/>
      </w:pPr>
      <w:rPr>
        <w:rFonts w:ascii="Courier New" w:hAnsi="Courier New" w:cs="Courier New" w:hint="default"/>
      </w:rPr>
    </w:lvl>
    <w:lvl w:ilvl="2" w:tplc="040E0005">
      <w:start w:val="1"/>
      <w:numFmt w:val="bullet"/>
      <w:lvlText w:val=""/>
      <w:lvlJc w:val="left"/>
      <w:pPr>
        <w:ind w:left="3576" w:hanging="360"/>
      </w:pPr>
      <w:rPr>
        <w:rFonts w:ascii="Wingdings" w:hAnsi="Wingdings" w:cs="Wingdings" w:hint="default"/>
      </w:rPr>
    </w:lvl>
    <w:lvl w:ilvl="3" w:tplc="040E0001">
      <w:start w:val="1"/>
      <w:numFmt w:val="bullet"/>
      <w:lvlText w:val=""/>
      <w:lvlJc w:val="left"/>
      <w:pPr>
        <w:ind w:left="4296" w:hanging="360"/>
      </w:pPr>
      <w:rPr>
        <w:rFonts w:ascii="Symbol" w:hAnsi="Symbol" w:cs="Symbol" w:hint="default"/>
      </w:rPr>
    </w:lvl>
    <w:lvl w:ilvl="4" w:tplc="040E0003">
      <w:start w:val="1"/>
      <w:numFmt w:val="bullet"/>
      <w:lvlText w:val="o"/>
      <w:lvlJc w:val="left"/>
      <w:pPr>
        <w:ind w:left="5016" w:hanging="360"/>
      </w:pPr>
      <w:rPr>
        <w:rFonts w:ascii="Courier New" w:hAnsi="Courier New" w:cs="Courier New" w:hint="default"/>
      </w:rPr>
    </w:lvl>
    <w:lvl w:ilvl="5" w:tplc="040E0005">
      <w:start w:val="1"/>
      <w:numFmt w:val="bullet"/>
      <w:lvlText w:val=""/>
      <w:lvlJc w:val="left"/>
      <w:pPr>
        <w:ind w:left="5736" w:hanging="360"/>
      </w:pPr>
      <w:rPr>
        <w:rFonts w:ascii="Wingdings" w:hAnsi="Wingdings" w:cs="Wingdings" w:hint="default"/>
      </w:rPr>
    </w:lvl>
    <w:lvl w:ilvl="6" w:tplc="040E0001">
      <w:start w:val="1"/>
      <w:numFmt w:val="bullet"/>
      <w:lvlText w:val=""/>
      <w:lvlJc w:val="left"/>
      <w:pPr>
        <w:ind w:left="6456" w:hanging="360"/>
      </w:pPr>
      <w:rPr>
        <w:rFonts w:ascii="Symbol" w:hAnsi="Symbol" w:cs="Symbol" w:hint="default"/>
      </w:rPr>
    </w:lvl>
    <w:lvl w:ilvl="7" w:tplc="040E0003">
      <w:start w:val="1"/>
      <w:numFmt w:val="bullet"/>
      <w:lvlText w:val="o"/>
      <w:lvlJc w:val="left"/>
      <w:pPr>
        <w:ind w:left="7176" w:hanging="360"/>
      </w:pPr>
      <w:rPr>
        <w:rFonts w:ascii="Courier New" w:hAnsi="Courier New" w:cs="Courier New" w:hint="default"/>
      </w:rPr>
    </w:lvl>
    <w:lvl w:ilvl="8" w:tplc="040E0005">
      <w:start w:val="1"/>
      <w:numFmt w:val="bullet"/>
      <w:lvlText w:val=""/>
      <w:lvlJc w:val="left"/>
      <w:pPr>
        <w:ind w:left="7896" w:hanging="360"/>
      </w:pPr>
      <w:rPr>
        <w:rFonts w:ascii="Wingdings" w:hAnsi="Wingdings" w:cs="Wingdings" w:hint="default"/>
      </w:rPr>
    </w:lvl>
  </w:abstractNum>
  <w:abstractNum w:abstractNumId="27">
    <w:nsid w:val="34DF0B64"/>
    <w:multiLevelType w:val="hybridMultilevel"/>
    <w:tmpl w:val="363E41B8"/>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nsid w:val="3DFE7860"/>
    <w:multiLevelType w:val="hybridMultilevel"/>
    <w:tmpl w:val="8306FB78"/>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nsid w:val="423F2595"/>
    <w:multiLevelType w:val="hybridMultilevel"/>
    <w:tmpl w:val="4748E268"/>
    <w:lvl w:ilvl="0" w:tplc="040E000F">
      <w:start w:val="1"/>
      <w:numFmt w:val="decimal"/>
      <w:lvlText w:val="%1."/>
      <w:lvlJc w:val="left"/>
      <w:pPr>
        <w:ind w:left="1440" w:hanging="360"/>
      </w:p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30">
    <w:nsid w:val="4A777768"/>
    <w:multiLevelType w:val="hybridMultilevel"/>
    <w:tmpl w:val="5810F9EC"/>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nsid w:val="4AE45F32"/>
    <w:multiLevelType w:val="hybridMultilevel"/>
    <w:tmpl w:val="905807CE"/>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nsid w:val="4DA15979"/>
    <w:multiLevelType w:val="hybridMultilevel"/>
    <w:tmpl w:val="98C069A2"/>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nsid w:val="51100FB1"/>
    <w:multiLevelType w:val="hybridMultilevel"/>
    <w:tmpl w:val="716EE410"/>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4">
    <w:nsid w:val="51503878"/>
    <w:multiLevelType w:val="hybridMultilevel"/>
    <w:tmpl w:val="D4CE607A"/>
    <w:lvl w:ilvl="0" w:tplc="F01C0038">
      <w:numFmt w:val="bullet"/>
      <w:lvlText w:val="-"/>
      <w:lvlJc w:val="left"/>
      <w:pPr>
        <w:ind w:left="720" w:hanging="360"/>
      </w:pPr>
      <w:rPr>
        <w:rFonts w:ascii="Bookman Old Style" w:eastAsia="Times New Roman" w:hAnsi="Bookman Old Style"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nsid w:val="51C23A7F"/>
    <w:multiLevelType w:val="multilevel"/>
    <w:tmpl w:val="00C0FF32"/>
    <w:lvl w:ilvl="0">
      <w:start w:val="1"/>
      <w:numFmt w:val="decimal"/>
      <w:lvlText w:val="%1."/>
      <w:lvlJc w:val="left"/>
      <w:pPr>
        <w:ind w:left="360" w:hanging="360"/>
      </w:pPr>
      <w:rPr>
        <w:rFonts w:hint="default"/>
        <w:b/>
        <w:i w:val="0"/>
        <w:color w:val="auto"/>
        <w:sz w:val="24"/>
        <w:szCs w:val="24"/>
      </w:rPr>
    </w:lvl>
    <w:lvl w:ilvl="1">
      <w:start w:val="1"/>
      <w:numFmt w:val="decimal"/>
      <w:lvlText w:val="%1.%2."/>
      <w:lvlJc w:val="left"/>
      <w:pPr>
        <w:ind w:left="792" w:hanging="432"/>
      </w:pPr>
      <w:rPr>
        <w:rFonts w:hint="default"/>
        <w:b/>
        <w:color w:val="000000"/>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534A0797"/>
    <w:multiLevelType w:val="hybridMultilevel"/>
    <w:tmpl w:val="C3D0AA94"/>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7">
    <w:nsid w:val="57824C34"/>
    <w:multiLevelType w:val="hybridMultilevel"/>
    <w:tmpl w:val="36BA0E74"/>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8">
    <w:nsid w:val="5CA9016D"/>
    <w:multiLevelType w:val="hybridMultilevel"/>
    <w:tmpl w:val="E63E7F5C"/>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9">
    <w:nsid w:val="5DB6599C"/>
    <w:multiLevelType w:val="hybridMultilevel"/>
    <w:tmpl w:val="EF8C8B92"/>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0">
    <w:nsid w:val="5EA8125E"/>
    <w:multiLevelType w:val="hybridMultilevel"/>
    <w:tmpl w:val="C6007E5E"/>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1">
    <w:nsid w:val="60532360"/>
    <w:multiLevelType w:val="hybridMultilevel"/>
    <w:tmpl w:val="9DFC32C8"/>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2">
    <w:nsid w:val="61721177"/>
    <w:multiLevelType w:val="hybridMultilevel"/>
    <w:tmpl w:val="4B82304A"/>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3">
    <w:nsid w:val="6C304771"/>
    <w:multiLevelType w:val="hybridMultilevel"/>
    <w:tmpl w:val="1ACAFC0C"/>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4">
    <w:nsid w:val="6D354D65"/>
    <w:multiLevelType w:val="hybridMultilevel"/>
    <w:tmpl w:val="F6441900"/>
    <w:lvl w:ilvl="0" w:tplc="FFBA1910">
      <w:numFmt w:val="bullet"/>
      <w:lvlText w:val="•"/>
      <w:lvlJc w:val="left"/>
      <w:pPr>
        <w:ind w:left="720" w:hanging="360"/>
      </w:pPr>
      <w:rPr>
        <w:rFonts w:ascii="Bookman Old Style" w:eastAsia="Times New Roman" w:hAnsi="Bookman Old Style"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5">
    <w:nsid w:val="6F5A1FC9"/>
    <w:multiLevelType w:val="hybridMultilevel"/>
    <w:tmpl w:val="8E6E7AB8"/>
    <w:lvl w:ilvl="0" w:tplc="B532C3CA">
      <w:numFmt w:val="bullet"/>
      <w:lvlText w:val="-"/>
      <w:lvlJc w:val="left"/>
      <w:pPr>
        <w:ind w:left="720" w:hanging="360"/>
      </w:pPr>
      <w:rPr>
        <w:rFonts w:ascii="Bookman Old Style" w:eastAsia="Times New Roman" w:hAnsi="Bookman Old Style"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6">
    <w:nsid w:val="71187883"/>
    <w:multiLevelType w:val="hybridMultilevel"/>
    <w:tmpl w:val="F32C6B3C"/>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7">
    <w:nsid w:val="73D04F57"/>
    <w:multiLevelType w:val="hybridMultilevel"/>
    <w:tmpl w:val="017C482C"/>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8">
    <w:nsid w:val="7524347D"/>
    <w:multiLevelType w:val="hybridMultilevel"/>
    <w:tmpl w:val="ADAC0B4A"/>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9">
    <w:nsid w:val="77194BA6"/>
    <w:multiLevelType w:val="hybridMultilevel"/>
    <w:tmpl w:val="D1A8A8E2"/>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0">
    <w:nsid w:val="779D1172"/>
    <w:multiLevelType w:val="hybridMultilevel"/>
    <w:tmpl w:val="0D7235B0"/>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1">
    <w:nsid w:val="779E461A"/>
    <w:multiLevelType w:val="hybridMultilevel"/>
    <w:tmpl w:val="14E85720"/>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2">
    <w:nsid w:val="79021AA8"/>
    <w:multiLevelType w:val="hybridMultilevel"/>
    <w:tmpl w:val="D272EBD8"/>
    <w:lvl w:ilvl="0" w:tplc="FFFFFFFF">
      <w:start w:val="1"/>
      <w:numFmt w:val="lowerLetter"/>
      <w:lvlText w:val="%1)"/>
      <w:lvlJc w:val="left"/>
      <w:pPr>
        <w:tabs>
          <w:tab w:val="num" w:pos="644"/>
        </w:tabs>
        <w:ind w:left="644"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53">
    <w:nsid w:val="7F595804"/>
    <w:multiLevelType w:val="hybridMultilevel"/>
    <w:tmpl w:val="D0841784"/>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4"/>
  </w:num>
  <w:num w:numId="4">
    <w:abstractNumId w:val="5"/>
  </w:num>
  <w:num w:numId="5">
    <w:abstractNumId w:val="35"/>
  </w:num>
  <w:num w:numId="6">
    <w:abstractNumId w:val="24"/>
  </w:num>
  <w:num w:numId="7">
    <w:abstractNumId w:val="52"/>
  </w:num>
  <w:num w:numId="8">
    <w:abstractNumId w:val="26"/>
  </w:num>
  <w:num w:numId="9">
    <w:abstractNumId w:val="29"/>
  </w:num>
  <w:num w:numId="10">
    <w:abstractNumId w:val="22"/>
  </w:num>
  <w:num w:numId="11">
    <w:abstractNumId w:val="17"/>
  </w:num>
  <w:num w:numId="12">
    <w:abstractNumId w:val="39"/>
  </w:num>
  <w:num w:numId="13">
    <w:abstractNumId w:val="14"/>
  </w:num>
  <w:num w:numId="14">
    <w:abstractNumId w:val="11"/>
  </w:num>
  <w:num w:numId="15">
    <w:abstractNumId w:val="16"/>
  </w:num>
  <w:num w:numId="16">
    <w:abstractNumId w:val="37"/>
  </w:num>
  <w:num w:numId="17">
    <w:abstractNumId w:val="33"/>
  </w:num>
  <w:num w:numId="18">
    <w:abstractNumId w:val="28"/>
  </w:num>
  <w:num w:numId="19">
    <w:abstractNumId w:val="41"/>
  </w:num>
  <w:num w:numId="20">
    <w:abstractNumId w:val="51"/>
  </w:num>
  <w:num w:numId="21">
    <w:abstractNumId w:val="31"/>
  </w:num>
  <w:num w:numId="22">
    <w:abstractNumId w:val="46"/>
  </w:num>
  <w:num w:numId="23">
    <w:abstractNumId w:val="9"/>
  </w:num>
  <w:num w:numId="24">
    <w:abstractNumId w:val="12"/>
  </w:num>
  <w:num w:numId="25">
    <w:abstractNumId w:val="53"/>
  </w:num>
  <w:num w:numId="26">
    <w:abstractNumId w:val="36"/>
  </w:num>
  <w:num w:numId="27">
    <w:abstractNumId w:val="49"/>
  </w:num>
  <w:num w:numId="28">
    <w:abstractNumId w:val="42"/>
  </w:num>
  <w:num w:numId="29">
    <w:abstractNumId w:val="20"/>
  </w:num>
  <w:num w:numId="30">
    <w:abstractNumId w:val="25"/>
  </w:num>
  <w:num w:numId="31">
    <w:abstractNumId w:val="38"/>
  </w:num>
  <w:num w:numId="32">
    <w:abstractNumId w:val="32"/>
  </w:num>
  <w:num w:numId="33">
    <w:abstractNumId w:val="48"/>
  </w:num>
  <w:num w:numId="34">
    <w:abstractNumId w:val="10"/>
  </w:num>
  <w:num w:numId="35">
    <w:abstractNumId w:val="23"/>
  </w:num>
  <w:num w:numId="36">
    <w:abstractNumId w:val="43"/>
  </w:num>
  <w:num w:numId="37">
    <w:abstractNumId w:val="27"/>
  </w:num>
  <w:num w:numId="38">
    <w:abstractNumId w:val="21"/>
  </w:num>
  <w:num w:numId="39">
    <w:abstractNumId w:val="13"/>
  </w:num>
  <w:num w:numId="40">
    <w:abstractNumId w:val="19"/>
  </w:num>
  <w:num w:numId="41">
    <w:abstractNumId w:val="40"/>
  </w:num>
  <w:num w:numId="42">
    <w:abstractNumId w:val="50"/>
  </w:num>
  <w:num w:numId="43">
    <w:abstractNumId w:val="0"/>
  </w:num>
  <w:num w:numId="44">
    <w:abstractNumId w:val="15"/>
  </w:num>
  <w:num w:numId="45">
    <w:abstractNumId w:val="18"/>
  </w:num>
  <w:num w:numId="46">
    <w:abstractNumId w:val="30"/>
  </w:num>
  <w:num w:numId="47">
    <w:abstractNumId w:val="45"/>
  </w:num>
  <w:num w:numId="48">
    <w:abstractNumId w:val="47"/>
  </w:num>
  <w:num w:numId="49">
    <w:abstractNumId w:val="34"/>
  </w:num>
  <w:num w:numId="50">
    <w:abstractNumId w:val="4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3072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31FC"/>
    <w:rsid w:val="000001DB"/>
    <w:rsid w:val="0000043E"/>
    <w:rsid w:val="00000720"/>
    <w:rsid w:val="000013A6"/>
    <w:rsid w:val="0000272F"/>
    <w:rsid w:val="000048F4"/>
    <w:rsid w:val="000074A5"/>
    <w:rsid w:val="000076F6"/>
    <w:rsid w:val="00010E74"/>
    <w:rsid w:val="00011B52"/>
    <w:rsid w:val="00012B35"/>
    <w:rsid w:val="00013585"/>
    <w:rsid w:val="00014E44"/>
    <w:rsid w:val="000155AD"/>
    <w:rsid w:val="00015714"/>
    <w:rsid w:val="000165C0"/>
    <w:rsid w:val="00016E66"/>
    <w:rsid w:val="00016F6B"/>
    <w:rsid w:val="00021D02"/>
    <w:rsid w:val="00023AB4"/>
    <w:rsid w:val="00024670"/>
    <w:rsid w:val="0002483E"/>
    <w:rsid w:val="000249A5"/>
    <w:rsid w:val="00025111"/>
    <w:rsid w:val="00030933"/>
    <w:rsid w:val="0003214A"/>
    <w:rsid w:val="000327F4"/>
    <w:rsid w:val="00032C31"/>
    <w:rsid w:val="0003327A"/>
    <w:rsid w:val="000332C0"/>
    <w:rsid w:val="00033788"/>
    <w:rsid w:val="000352C6"/>
    <w:rsid w:val="00036908"/>
    <w:rsid w:val="00036DFA"/>
    <w:rsid w:val="000374EB"/>
    <w:rsid w:val="00040F47"/>
    <w:rsid w:val="00041236"/>
    <w:rsid w:val="000414C4"/>
    <w:rsid w:val="000438CA"/>
    <w:rsid w:val="000441C4"/>
    <w:rsid w:val="0004425E"/>
    <w:rsid w:val="00045DCB"/>
    <w:rsid w:val="00045EEE"/>
    <w:rsid w:val="0004694A"/>
    <w:rsid w:val="00046BB4"/>
    <w:rsid w:val="000473AA"/>
    <w:rsid w:val="0004753E"/>
    <w:rsid w:val="000476D0"/>
    <w:rsid w:val="00051D92"/>
    <w:rsid w:val="00053AEB"/>
    <w:rsid w:val="00053E65"/>
    <w:rsid w:val="0005472D"/>
    <w:rsid w:val="00054C81"/>
    <w:rsid w:val="00054FC3"/>
    <w:rsid w:val="00056829"/>
    <w:rsid w:val="0006067F"/>
    <w:rsid w:val="000618FD"/>
    <w:rsid w:val="00063ACD"/>
    <w:rsid w:val="00070536"/>
    <w:rsid w:val="00070998"/>
    <w:rsid w:val="000716AF"/>
    <w:rsid w:val="00072154"/>
    <w:rsid w:val="00073ACF"/>
    <w:rsid w:val="000751E7"/>
    <w:rsid w:val="00081D31"/>
    <w:rsid w:val="0008259C"/>
    <w:rsid w:val="00083062"/>
    <w:rsid w:val="000836C3"/>
    <w:rsid w:val="000850DE"/>
    <w:rsid w:val="0008559C"/>
    <w:rsid w:val="000855B2"/>
    <w:rsid w:val="000855EB"/>
    <w:rsid w:val="00085A08"/>
    <w:rsid w:val="00087E3C"/>
    <w:rsid w:val="000921B3"/>
    <w:rsid w:val="000930AA"/>
    <w:rsid w:val="000933C2"/>
    <w:rsid w:val="00094461"/>
    <w:rsid w:val="00094C83"/>
    <w:rsid w:val="000969ED"/>
    <w:rsid w:val="000A1D08"/>
    <w:rsid w:val="000A2464"/>
    <w:rsid w:val="000A33B5"/>
    <w:rsid w:val="000A41ED"/>
    <w:rsid w:val="000A442C"/>
    <w:rsid w:val="000A6192"/>
    <w:rsid w:val="000A673D"/>
    <w:rsid w:val="000A7BD9"/>
    <w:rsid w:val="000B30E3"/>
    <w:rsid w:val="000B3128"/>
    <w:rsid w:val="000B40E7"/>
    <w:rsid w:val="000B4713"/>
    <w:rsid w:val="000B5747"/>
    <w:rsid w:val="000B63F9"/>
    <w:rsid w:val="000B64C2"/>
    <w:rsid w:val="000B78FA"/>
    <w:rsid w:val="000B7B0C"/>
    <w:rsid w:val="000C083E"/>
    <w:rsid w:val="000C08CC"/>
    <w:rsid w:val="000C0E85"/>
    <w:rsid w:val="000C61D8"/>
    <w:rsid w:val="000C6988"/>
    <w:rsid w:val="000C6A39"/>
    <w:rsid w:val="000C6D90"/>
    <w:rsid w:val="000D1732"/>
    <w:rsid w:val="000D3D26"/>
    <w:rsid w:val="000D45EB"/>
    <w:rsid w:val="000D5A3B"/>
    <w:rsid w:val="000D7535"/>
    <w:rsid w:val="000D7C27"/>
    <w:rsid w:val="000E54A8"/>
    <w:rsid w:val="000E75A4"/>
    <w:rsid w:val="000E7902"/>
    <w:rsid w:val="000F003F"/>
    <w:rsid w:val="000F0DB6"/>
    <w:rsid w:val="000F172C"/>
    <w:rsid w:val="000F5217"/>
    <w:rsid w:val="000F5FCE"/>
    <w:rsid w:val="000F74C6"/>
    <w:rsid w:val="000F763E"/>
    <w:rsid w:val="000F778E"/>
    <w:rsid w:val="00100DFC"/>
    <w:rsid w:val="00100EC7"/>
    <w:rsid w:val="00101772"/>
    <w:rsid w:val="0010234D"/>
    <w:rsid w:val="00103B7C"/>
    <w:rsid w:val="00104AD6"/>
    <w:rsid w:val="001056AD"/>
    <w:rsid w:val="00110459"/>
    <w:rsid w:val="001145F4"/>
    <w:rsid w:val="00116826"/>
    <w:rsid w:val="001232FB"/>
    <w:rsid w:val="00123480"/>
    <w:rsid w:val="00123881"/>
    <w:rsid w:val="00124CF8"/>
    <w:rsid w:val="00124D32"/>
    <w:rsid w:val="00125421"/>
    <w:rsid w:val="001259C2"/>
    <w:rsid w:val="00126D42"/>
    <w:rsid w:val="00127703"/>
    <w:rsid w:val="00131A8E"/>
    <w:rsid w:val="00131B03"/>
    <w:rsid w:val="00131C39"/>
    <w:rsid w:val="00137B40"/>
    <w:rsid w:val="00137D9C"/>
    <w:rsid w:val="001401D3"/>
    <w:rsid w:val="00141301"/>
    <w:rsid w:val="00141D3E"/>
    <w:rsid w:val="0014258A"/>
    <w:rsid w:val="001427A9"/>
    <w:rsid w:val="0014525C"/>
    <w:rsid w:val="001461E7"/>
    <w:rsid w:val="00146E2D"/>
    <w:rsid w:val="00147F4D"/>
    <w:rsid w:val="0015062C"/>
    <w:rsid w:val="00152122"/>
    <w:rsid w:val="001526E0"/>
    <w:rsid w:val="001538F0"/>
    <w:rsid w:val="00154964"/>
    <w:rsid w:val="001550FD"/>
    <w:rsid w:val="00155A4B"/>
    <w:rsid w:val="00155BC7"/>
    <w:rsid w:val="001563DE"/>
    <w:rsid w:val="00157171"/>
    <w:rsid w:val="001572D5"/>
    <w:rsid w:val="0016033E"/>
    <w:rsid w:val="001614AF"/>
    <w:rsid w:val="00161B69"/>
    <w:rsid w:val="00163616"/>
    <w:rsid w:val="001655AB"/>
    <w:rsid w:val="00166BEC"/>
    <w:rsid w:val="00170A79"/>
    <w:rsid w:val="0017168B"/>
    <w:rsid w:val="00171A69"/>
    <w:rsid w:val="0017296C"/>
    <w:rsid w:val="00173081"/>
    <w:rsid w:val="00173627"/>
    <w:rsid w:val="00174EA5"/>
    <w:rsid w:val="00175029"/>
    <w:rsid w:val="00175E07"/>
    <w:rsid w:val="0017733B"/>
    <w:rsid w:val="0017779E"/>
    <w:rsid w:val="0018008C"/>
    <w:rsid w:val="00181343"/>
    <w:rsid w:val="001816D6"/>
    <w:rsid w:val="00182606"/>
    <w:rsid w:val="001858B5"/>
    <w:rsid w:val="00187FB7"/>
    <w:rsid w:val="00190A36"/>
    <w:rsid w:val="001911CA"/>
    <w:rsid w:val="00191C53"/>
    <w:rsid w:val="00192E00"/>
    <w:rsid w:val="00192F54"/>
    <w:rsid w:val="00195154"/>
    <w:rsid w:val="00195666"/>
    <w:rsid w:val="00195C9C"/>
    <w:rsid w:val="0019710E"/>
    <w:rsid w:val="00197A59"/>
    <w:rsid w:val="001A022A"/>
    <w:rsid w:val="001A3E28"/>
    <w:rsid w:val="001A4918"/>
    <w:rsid w:val="001A58E1"/>
    <w:rsid w:val="001B03E8"/>
    <w:rsid w:val="001B1C2D"/>
    <w:rsid w:val="001B363D"/>
    <w:rsid w:val="001B4A7B"/>
    <w:rsid w:val="001B6E44"/>
    <w:rsid w:val="001C0934"/>
    <w:rsid w:val="001C2280"/>
    <w:rsid w:val="001C237D"/>
    <w:rsid w:val="001C2478"/>
    <w:rsid w:val="001C2AB5"/>
    <w:rsid w:val="001C3C94"/>
    <w:rsid w:val="001C49A8"/>
    <w:rsid w:val="001C5556"/>
    <w:rsid w:val="001C66DA"/>
    <w:rsid w:val="001C7488"/>
    <w:rsid w:val="001C76FF"/>
    <w:rsid w:val="001D1610"/>
    <w:rsid w:val="001D1A97"/>
    <w:rsid w:val="001D28DC"/>
    <w:rsid w:val="001D37EE"/>
    <w:rsid w:val="001D4BAC"/>
    <w:rsid w:val="001D59E7"/>
    <w:rsid w:val="001E145D"/>
    <w:rsid w:val="001E6215"/>
    <w:rsid w:val="001E77C5"/>
    <w:rsid w:val="001F0546"/>
    <w:rsid w:val="001F08ED"/>
    <w:rsid w:val="001F177C"/>
    <w:rsid w:val="001F4D62"/>
    <w:rsid w:val="0020512F"/>
    <w:rsid w:val="0020737E"/>
    <w:rsid w:val="00207855"/>
    <w:rsid w:val="00210FAC"/>
    <w:rsid w:val="00212C1A"/>
    <w:rsid w:val="0021418A"/>
    <w:rsid w:val="002144A9"/>
    <w:rsid w:val="00214CF9"/>
    <w:rsid w:val="0021564F"/>
    <w:rsid w:val="002165D1"/>
    <w:rsid w:val="00216FA1"/>
    <w:rsid w:val="00224474"/>
    <w:rsid w:val="00224E7F"/>
    <w:rsid w:val="00226BF4"/>
    <w:rsid w:val="00230EE0"/>
    <w:rsid w:val="002316BB"/>
    <w:rsid w:val="002316E1"/>
    <w:rsid w:val="0023323C"/>
    <w:rsid w:val="0023446E"/>
    <w:rsid w:val="0023495F"/>
    <w:rsid w:val="00235745"/>
    <w:rsid w:val="00235A0E"/>
    <w:rsid w:val="00236DC1"/>
    <w:rsid w:val="00237945"/>
    <w:rsid w:val="00237D12"/>
    <w:rsid w:val="002404EB"/>
    <w:rsid w:val="00240A5D"/>
    <w:rsid w:val="00241938"/>
    <w:rsid w:val="00241B72"/>
    <w:rsid w:val="002476F3"/>
    <w:rsid w:val="00250F95"/>
    <w:rsid w:val="00252E75"/>
    <w:rsid w:val="00253B93"/>
    <w:rsid w:val="002544D9"/>
    <w:rsid w:val="0025503F"/>
    <w:rsid w:val="0025715C"/>
    <w:rsid w:val="00260C5E"/>
    <w:rsid w:val="00261758"/>
    <w:rsid w:val="00262213"/>
    <w:rsid w:val="002629A0"/>
    <w:rsid w:val="00263183"/>
    <w:rsid w:val="00263226"/>
    <w:rsid w:val="002645A5"/>
    <w:rsid w:val="0026682B"/>
    <w:rsid w:val="00267DF5"/>
    <w:rsid w:val="00270D10"/>
    <w:rsid w:val="00274215"/>
    <w:rsid w:val="002745B0"/>
    <w:rsid w:val="0027516E"/>
    <w:rsid w:val="00276227"/>
    <w:rsid w:val="00281AB3"/>
    <w:rsid w:val="002826E9"/>
    <w:rsid w:val="00282B12"/>
    <w:rsid w:val="00283BF6"/>
    <w:rsid w:val="00285F43"/>
    <w:rsid w:val="002867D4"/>
    <w:rsid w:val="0028791C"/>
    <w:rsid w:val="00287926"/>
    <w:rsid w:val="00290698"/>
    <w:rsid w:val="0029127A"/>
    <w:rsid w:val="00293D67"/>
    <w:rsid w:val="00294E43"/>
    <w:rsid w:val="002977C0"/>
    <w:rsid w:val="002A42F4"/>
    <w:rsid w:val="002A4BD0"/>
    <w:rsid w:val="002A4BFA"/>
    <w:rsid w:val="002A5434"/>
    <w:rsid w:val="002A54C0"/>
    <w:rsid w:val="002A60E8"/>
    <w:rsid w:val="002A66F6"/>
    <w:rsid w:val="002A7328"/>
    <w:rsid w:val="002B42E8"/>
    <w:rsid w:val="002C2ED1"/>
    <w:rsid w:val="002C31E6"/>
    <w:rsid w:val="002C3505"/>
    <w:rsid w:val="002C42DD"/>
    <w:rsid w:val="002C4D9E"/>
    <w:rsid w:val="002C6D2E"/>
    <w:rsid w:val="002C6DCC"/>
    <w:rsid w:val="002D12F5"/>
    <w:rsid w:val="002D2693"/>
    <w:rsid w:val="002D3FAE"/>
    <w:rsid w:val="002D492F"/>
    <w:rsid w:val="002E167A"/>
    <w:rsid w:val="002E2567"/>
    <w:rsid w:val="002E4992"/>
    <w:rsid w:val="002E7B4A"/>
    <w:rsid w:val="002F00CB"/>
    <w:rsid w:val="002F0598"/>
    <w:rsid w:val="002F1801"/>
    <w:rsid w:val="002F1E59"/>
    <w:rsid w:val="002F48A9"/>
    <w:rsid w:val="002F55B2"/>
    <w:rsid w:val="002F5727"/>
    <w:rsid w:val="002F7462"/>
    <w:rsid w:val="002F78BA"/>
    <w:rsid w:val="002F7C9A"/>
    <w:rsid w:val="002F7FA5"/>
    <w:rsid w:val="003012F7"/>
    <w:rsid w:val="003021E8"/>
    <w:rsid w:val="003046D4"/>
    <w:rsid w:val="00304F52"/>
    <w:rsid w:val="00307781"/>
    <w:rsid w:val="003107C1"/>
    <w:rsid w:val="00310D41"/>
    <w:rsid w:val="0031344C"/>
    <w:rsid w:val="00313F60"/>
    <w:rsid w:val="00314101"/>
    <w:rsid w:val="0031471F"/>
    <w:rsid w:val="003161F9"/>
    <w:rsid w:val="00316848"/>
    <w:rsid w:val="00317CD9"/>
    <w:rsid w:val="00320D4D"/>
    <w:rsid w:val="0032135F"/>
    <w:rsid w:val="00322560"/>
    <w:rsid w:val="003233B9"/>
    <w:rsid w:val="003255B2"/>
    <w:rsid w:val="00326B09"/>
    <w:rsid w:val="0032777D"/>
    <w:rsid w:val="00330173"/>
    <w:rsid w:val="00331201"/>
    <w:rsid w:val="00332950"/>
    <w:rsid w:val="00333229"/>
    <w:rsid w:val="00334BD1"/>
    <w:rsid w:val="00335F14"/>
    <w:rsid w:val="003375F2"/>
    <w:rsid w:val="00337A09"/>
    <w:rsid w:val="00341E01"/>
    <w:rsid w:val="00342F83"/>
    <w:rsid w:val="00343CE2"/>
    <w:rsid w:val="003446F6"/>
    <w:rsid w:val="00345B33"/>
    <w:rsid w:val="00346B32"/>
    <w:rsid w:val="003532D5"/>
    <w:rsid w:val="00355747"/>
    <w:rsid w:val="003602B8"/>
    <w:rsid w:val="003606E7"/>
    <w:rsid w:val="00360A54"/>
    <w:rsid w:val="00367934"/>
    <w:rsid w:val="00372852"/>
    <w:rsid w:val="00372AF2"/>
    <w:rsid w:val="003739AA"/>
    <w:rsid w:val="00373DE7"/>
    <w:rsid w:val="00375C6A"/>
    <w:rsid w:val="00377472"/>
    <w:rsid w:val="00383ECA"/>
    <w:rsid w:val="00384AB4"/>
    <w:rsid w:val="003854BC"/>
    <w:rsid w:val="003862A9"/>
    <w:rsid w:val="00386FD4"/>
    <w:rsid w:val="0039079B"/>
    <w:rsid w:val="00390CFB"/>
    <w:rsid w:val="0039172E"/>
    <w:rsid w:val="00392280"/>
    <w:rsid w:val="0039258B"/>
    <w:rsid w:val="00394741"/>
    <w:rsid w:val="00394CED"/>
    <w:rsid w:val="00394E6E"/>
    <w:rsid w:val="00395722"/>
    <w:rsid w:val="00397A87"/>
    <w:rsid w:val="003A0A77"/>
    <w:rsid w:val="003A17DF"/>
    <w:rsid w:val="003A2A3B"/>
    <w:rsid w:val="003A3DD4"/>
    <w:rsid w:val="003A4265"/>
    <w:rsid w:val="003A66B8"/>
    <w:rsid w:val="003A6FD6"/>
    <w:rsid w:val="003A764A"/>
    <w:rsid w:val="003A77EC"/>
    <w:rsid w:val="003B22BD"/>
    <w:rsid w:val="003B3167"/>
    <w:rsid w:val="003B35AC"/>
    <w:rsid w:val="003B500F"/>
    <w:rsid w:val="003B70A4"/>
    <w:rsid w:val="003C135B"/>
    <w:rsid w:val="003C1DA9"/>
    <w:rsid w:val="003C3427"/>
    <w:rsid w:val="003C3FFC"/>
    <w:rsid w:val="003C528B"/>
    <w:rsid w:val="003C6859"/>
    <w:rsid w:val="003C6FB4"/>
    <w:rsid w:val="003D2C2C"/>
    <w:rsid w:val="003D45DA"/>
    <w:rsid w:val="003D648C"/>
    <w:rsid w:val="003D6943"/>
    <w:rsid w:val="003D7354"/>
    <w:rsid w:val="003E07D1"/>
    <w:rsid w:val="003E1910"/>
    <w:rsid w:val="003E4280"/>
    <w:rsid w:val="003F05A2"/>
    <w:rsid w:val="003F0B14"/>
    <w:rsid w:val="003F10B4"/>
    <w:rsid w:val="003F30B8"/>
    <w:rsid w:val="003F33D8"/>
    <w:rsid w:val="003F36D9"/>
    <w:rsid w:val="003F3983"/>
    <w:rsid w:val="003F5958"/>
    <w:rsid w:val="003F6CED"/>
    <w:rsid w:val="00404AC7"/>
    <w:rsid w:val="00404FF8"/>
    <w:rsid w:val="0040538C"/>
    <w:rsid w:val="00405C11"/>
    <w:rsid w:val="00405E7E"/>
    <w:rsid w:val="00407487"/>
    <w:rsid w:val="00411142"/>
    <w:rsid w:val="00413A1E"/>
    <w:rsid w:val="004158CA"/>
    <w:rsid w:val="00415A88"/>
    <w:rsid w:val="00415FBC"/>
    <w:rsid w:val="00416591"/>
    <w:rsid w:val="004167C0"/>
    <w:rsid w:val="00417FA7"/>
    <w:rsid w:val="00421533"/>
    <w:rsid w:val="004226DF"/>
    <w:rsid w:val="004236CD"/>
    <w:rsid w:val="00425121"/>
    <w:rsid w:val="0042559F"/>
    <w:rsid w:val="004303FE"/>
    <w:rsid w:val="004318F4"/>
    <w:rsid w:val="004339DE"/>
    <w:rsid w:val="00434E9B"/>
    <w:rsid w:val="004353C4"/>
    <w:rsid w:val="00435A01"/>
    <w:rsid w:val="0043613A"/>
    <w:rsid w:val="004364B7"/>
    <w:rsid w:val="00437360"/>
    <w:rsid w:val="00437752"/>
    <w:rsid w:val="00437C41"/>
    <w:rsid w:val="0044401B"/>
    <w:rsid w:val="004448E2"/>
    <w:rsid w:val="004468CA"/>
    <w:rsid w:val="0044696B"/>
    <w:rsid w:val="00447634"/>
    <w:rsid w:val="00450FFA"/>
    <w:rsid w:val="00451C00"/>
    <w:rsid w:val="00452835"/>
    <w:rsid w:val="00453F42"/>
    <w:rsid w:val="00454832"/>
    <w:rsid w:val="00457D2F"/>
    <w:rsid w:val="00462645"/>
    <w:rsid w:val="0046324F"/>
    <w:rsid w:val="0046438E"/>
    <w:rsid w:val="00465339"/>
    <w:rsid w:val="00465AD4"/>
    <w:rsid w:val="00466CC5"/>
    <w:rsid w:val="00467D8C"/>
    <w:rsid w:val="00467FBD"/>
    <w:rsid w:val="00471170"/>
    <w:rsid w:val="0047262F"/>
    <w:rsid w:val="004728D9"/>
    <w:rsid w:val="00473836"/>
    <w:rsid w:val="0047423A"/>
    <w:rsid w:val="00474EE1"/>
    <w:rsid w:val="00477AA7"/>
    <w:rsid w:val="00480731"/>
    <w:rsid w:val="00480B4A"/>
    <w:rsid w:val="00480BD8"/>
    <w:rsid w:val="00482870"/>
    <w:rsid w:val="00482BCA"/>
    <w:rsid w:val="0048320B"/>
    <w:rsid w:val="00483430"/>
    <w:rsid w:val="00483B9E"/>
    <w:rsid w:val="00483E04"/>
    <w:rsid w:val="0048583F"/>
    <w:rsid w:val="00486618"/>
    <w:rsid w:val="004907D1"/>
    <w:rsid w:val="004955BF"/>
    <w:rsid w:val="00495712"/>
    <w:rsid w:val="00495EC5"/>
    <w:rsid w:val="00495EE0"/>
    <w:rsid w:val="00497E1A"/>
    <w:rsid w:val="004A0401"/>
    <w:rsid w:val="004A0D63"/>
    <w:rsid w:val="004A1055"/>
    <w:rsid w:val="004A2836"/>
    <w:rsid w:val="004A49D5"/>
    <w:rsid w:val="004A5B33"/>
    <w:rsid w:val="004A7472"/>
    <w:rsid w:val="004A7646"/>
    <w:rsid w:val="004B096A"/>
    <w:rsid w:val="004B1BB5"/>
    <w:rsid w:val="004B372D"/>
    <w:rsid w:val="004B3CAC"/>
    <w:rsid w:val="004B4146"/>
    <w:rsid w:val="004B4491"/>
    <w:rsid w:val="004B4DC8"/>
    <w:rsid w:val="004B5C04"/>
    <w:rsid w:val="004C06A4"/>
    <w:rsid w:val="004C2DAC"/>
    <w:rsid w:val="004C3098"/>
    <w:rsid w:val="004C7C33"/>
    <w:rsid w:val="004D0049"/>
    <w:rsid w:val="004D2759"/>
    <w:rsid w:val="004D518C"/>
    <w:rsid w:val="004D56FF"/>
    <w:rsid w:val="004D747B"/>
    <w:rsid w:val="004D7FE9"/>
    <w:rsid w:val="004E0342"/>
    <w:rsid w:val="004E0569"/>
    <w:rsid w:val="004E0EDA"/>
    <w:rsid w:val="004E1E26"/>
    <w:rsid w:val="004E2373"/>
    <w:rsid w:val="004E2AD8"/>
    <w:rsid w:val="004E3A53"/>
    <w:rsid w:val="004E429D"/>
    <w:rsid w:val="004E478E"/>
    <w:rsid w:val="004E4B29"/>
    <w:rsid w:val="004E77E3"/>
    <w:rsid w:val="004E7943"/>
    <w:rsid w:val="004F0511"/>
    <w:rsid w:val="004F0C02"/>
    <w:rsid w:val="004F10B5"/>
    <w:rsid w:val="004F274D"/>
    <w:rsid w:val="004F2966"/>
    <w:rsid w:val="004F2FA9"/>
    <w:rsid w:val="004F446B"/>
    <w:rsid w:val="004F635F"/>
    <w:rsid w:val="004F687B"/>
    <w:rsid w:val="005008E5"/>
    <w:rsid w:val="00506574"/>
    <w:rsid w:val="005104BB"/>
    <w:rsid w:val="00510A98"/>
    <w:rsid w:val="00511EAE"/>
    <w:rsid w:val="00512B08"/>
    <w:rsid w:val="00512E5E"/>
    <w:rsid w:val="00513254"/>
    <w:rsid w:val="005132E5"/>
    <w:rsid w:val="00515BFD"/>
    <w:rsid w:val="005168E2"/>
    <w:rsid w:val="005211EB"/>
    <w:rsid w:val="00523DAE"/>
    <w:rsid w:val="005240FF"/>
    <w:rsid w:val="00524A35"/>
    <w:rsid w:val="005254DF"/>
    <w:rsid w:val="00525D44"/>
    <w:rsid w:val="00526F9F"/>
    <w:rsid w:val="0052763D"/>
    <w:rsid w:val="00531A8D"/>
    <w:rsid w:val="00532323"/>
    <w:rsid w:val="00534119"/>
    <w:rsid w:val="00534A51"/>
    <w:rsid w:val="00534ED2"/>
    <w:rsid w:val="00536FDF"/>
    <w:rsid w:val="005376DD"/>
    <w:rsid w:val="00540E9C"/>
    <w:rsid w:val="00543194"/>
    <w:rsid w:val="005433F2"/>
    <w:rsid w:val="0054759C"/>
    <w:rsid w:val="005511AD"/>
    <w:rsid w:val="00551B53"/>
    <w:rsid w:val="00552EB6"/>
    <w:rsid w:val="00553A60"/>
    <w:rsid w:val="00553D2E"/>
    <w:rsid w:val="00555D1B"/>
    <w:rsid w:val="00556DC9"/>
    <w:rsid w:val="00561374"/>
    <w:rsid w:val="005634B2"/>
    <w:rsid w:val="00563C97"/>
    <w:rsid w:val="00564446"/>
    <w:rsid w:val="00564DC8"/>
    <w:rsid w:val="0056624C"/>
    <w:rsid w:val="0056678D"/>
    <w:rsid w:val="00566CA3"/>
    <w:rsid w:val="00566ED5"/>
    <w:rsid w:val="005735B9"/>
    <w:rsid w:val="00575845"/>
    <w:rsid w:val="00576A7D"/>
    <w:rsid w:val="00576C9B"/>
    <w:rsid w:val="0058131A"/>
    <w:rsid w:val="005824A6"/>
    <w:rsid w:val="00584388"/>
    <w:rsid w:val="00585538"/>
    <w:rsid w:val="0058603E"/>
    <w:rsid w:val="0059228D"/>
    <w:rsid w:val="00593BA2"/>
    <w:rsid w:val="00593FE0"/>
    <w:rsid w:val="00594551"/>
    <w:rsid w:val="005945FC"/>
    <w:rsid w:val="00594AF3"/>
    <w:rsid w:val="00596969"/>
    <w:rsid w:val="005A35F0"/>
    <w:rsid w:val="005A50E2"/>
    <w:rsid w:val="005A76AB"/>
    <w:rsid w:val="005A7913"/>
    <w:rsid w:val="005B0B4C"/>
    <w:rsid w:val="005B0BD9"/>
    <w:rsid w:val="005B244D"/>
    <w:rsid w:val="005B29A8"/>
    <w:rsid w:val="005B3A9D"/>
    <w:rsid w:val="005B4C9A"/>
    <w:rsid w:val="005B5B3E"/>
    <w:rsid w:val="005C0BDE"/>
    <w:rsid w:val="005C39D5"/>
    <w:rsid w:val="005C3E40"/>
    <w:rsid w:val="005C5807"/>
    <w:rsid w:val="005C5C33"/>
    <w:rsid w:val="005C60E8"/>
    <w:rsid w:val="005C72CC"/>
    <w:rsid w:val="005D0913"/>
    <w:rsid w:val="005D0F28"/>
    <w:rsid w:val="005D18EF"/>
    <w:rsid w:val="005D41E2"/>
    <w:rsid w:val="005D714C"/>
    <w:rsid w:val="005D7FA1"/>
    <w:rsid w:val="005E1955"/>
    <w:rsid w:val="005E19AA"/>
    <w:rsid w:val="005E3182"/>
    <w:rsid w:val="005E32D9"/>
    <w:rsid w:val="005E4131"/>
    <w:rsid w:val="005E4647"/>
    <w:rsid w:val="005E66D4"/>
    <w:rsid w:val="005F17BD"/>
    <w:rsid w:val="005F1D8A"/>
    <w:rsid w:val="005F3726"/>
    <w:rsid w:val="005F4329"/>
    <w:rsid w:val="005F53FB"/>
    <w:rsid w:val="00600957"/>
    <w:rsid w:val="00600F5D"/>
    <w:rsid w:val="00601621"/>
    <w:rsid w:val="00601AE7"/>
    <w:rsid w:val="0060344F"/>
    <w:rsid w:val="006037F3"/>
    <w:rsid w:val="0060623C"/>
    <w:rsid w:val="00607B31"/>
    <w:rsid w:val="0061070F"/>
    <w:rsid w:val="006110EF"/>
    <w:rsid w:val="00611975"/>
    <w:rsid w:val="006142D4"/>
    <w:rsid w:val="006155A2"/>
    <w:rsid w:val="00615E88"/>
    <w:rsid w:val="00617BC2"/>
    <w:rsid w:val="00620ACB"/>
    <w:rsid w:val="00620CC5"/>
    <w:rsid w:val="00621ACF"/>
    <w:rsid w:val="00624A7C"/>
    <w:rsid w:val="00627175"/>
    <w:rsid w:val="00627336"/>
    <w:rsid w:val="006275AD"/>
    <w:rsid w:val="00631A4A"/>
    <w:rsid w:val="00632257"/>
    <w:rsid w:val="0063334E"/>
    <w:rsid w:val="006340FB"/>
    <w:rsid w:val="006354D1"/>
    <w:rsid w:val="00637614"/>
    <w:rsid w:val="00640F5D"/>
    <w:rsid w:val="00641026"/>
    <w:rsid w:val="0064105A"/>
    <w:rsid w:val="00642683"/>
    <w:rsid w:val="0064307E"/>
    <w:rsid w:val="006441AD"/>
    <w:rsid w:val="00644564"/>
    <w:rsid w:val="00644753"/>
    <w:rsid w:val="00647D26"/>
    <w:rsid w:val="00647F94"/>
    <w:rsid w:val="00653F81"/>
    <w:rsid w:val="0065573D"/>
    <w:rsid w:val="0065592F"/>
    <w:rsid w:val="00656DB0"/>
    <w:rsid w:val="00657A28"/>
    <w:rsid w:val="00657C51"/>
    <w:rsid w:val="006652AE"/>
    <w:rsid w:val="00667F97"/>
    <w:rsid w:val="00671663"/>
    <w:rsid w:val="00671B77"/>
    <w:rsid w:val="0067235D"/>
    <w:rsid w:val="00672360"/>
    <w:rsid w:val="0067505F"/>
    <w:rsid w:val="00675225"/>
    <w:rsid w:val="006815F3"/>
    <w:rsid w:val="00681931"/>
    <w:rsid w:val="00682099"/>
    <w:rsid w:val="00683538"/>
    <w:rsid w:val="00683C57"/>
    <w:rsid w:val="006857BA"/>
    <w:rsid w:val="006859F8"/>
    <w:rsid w:val="0068670D"/>
    <w:rsid w:val="00686A02"/>
    <w:rsid w:val="0069228C"/>
    <w:rsid w:val="00692889"/>
    <w:rsid w:val="00692C2F"/>
    <w:rsid w:val="00692E01"/>
    <w:rsid w:val="00696FD8"/>
    <w:rsid w:val="0069729E"/>
    <w:rsid w:val="00697E11"/>
    <w:rsid w:val="006A1ABF"/>
    <w:rsid w:val="006A22CD"/>
    <w:rsid w:val="006A41E1"/>
    <w:rsid w:val="006A48AA"/>
    <w:rsid w:val="006A5090"/>
    <w:rsid w:val="006A6343"/>
    <w:rsid w:val="006A69F3"/>
    <w:rsid w:val="006B0187"/>
    <w:rsid w:val="006B0408"/>
    <w:rsid w:val="006B2377"/>
    <w:rsid w:val="006B4092"/>
    <w:rsid w:val="006B4160"/>
    <w:rsid w:val="006B55FB"/>
    <w:rsid w:val="006B58D6"/>
    <w:rsid w:val="006B5B8D"/>
    <w:rsid w:val="006C06E5"/>
    <w:rsid w:val="006C0921"/>
    <w:rsid w:val="006C1D89"/>
    <w:rsid w:val="006C209B"/>
    <w:rsid w:val="006C2159"/>
    <w:rsid w:val="006C3CBB"/>
    <w:rsid w:val="006C4C86"/>
    <w:rsid w:val="006C5629"/>
    <w:rsid w:val="006C64AF"/>
    <w:rsid w:val="006C66FD"/>
    <w:rsid w:val="006D0B94"/>
    <w:rsid w:val="006D0CCB"/>
    <w:rsid w:val="006D49FD"/>
    <w:rsid w:val="006D65A1"/>
    <w:rsid w:val="006D702E"/>
    <w:rsid w:val="006E1F86"/>
    <w:rsid w:val="006E4208"/>
    <w:rsid w:val="006E4218"/>
    <w:rsid w:val="006E440D"/>
    <w:rsid w:val="006E7451"/>
    <w:rsid w:val="006E7A98"/>
    <w:rsid w:val="006F11A7"/>
    <w:rsid w:val="006F18BF"/>
    <w:rsid w:val="006F1E42"/>
    <w:rsid w:val="006F3A12"/>
    <w:rsid w:val="006F3C88"/>
    <w:rsid w:val="006F74E8"/>
    <w:rsid w:val="007054F8"/>
    <w:rsid w:val="007057D5"/>
    <w:rsid w:val="00705F00"/>
    <w:rsid w:val="00707148"/>
    <w:rsid w:val="0070747E"/>
    <w:rsid w:val="00710337"/>
    <w:rsid w:val="00710970"/>
    <w:rsid w:val="00710F3E"/>
    <w:rsid w:val="00711538"/>
    <w:rsid w:val="00711B95"/>
    <w:rsid w:val="007128D9"/>
    <w:rsid w:val="00712EF1"/>
    <w:rsid w:val="00714BE2"/>
    <w:rsid w:val="00715732"/>
    <w:rsid w:val="00717974"/>
    <w:rsid w:val="00720F9F"/>
    <w:rsid w:val="00721117"/>
    <w:rsid w:val="00721C68"/>
    <w:rsid w:val="00724464"/>
    <w:rsid w:val="007253F9"/>
    <w:rsid w:val="0072556C"/>
    <w:rsid w:val="00725B4A"/>
    <w:rsid w:val="00725E84"/>
    <w:rsid w:val="00726047"/>
    <w:rsid w:val="0072670C"/>
    <w:rsid w:val="007274EA"/>
    <w:rsid w:val="00727A01"/>
    <w:rsid w:val="007309BA"/>
    <w:rsid w:val="007314FD"/>
    <w:rsid w:val="007326F8"/>
    <w:rsid w:val="007341F1"/>
    <w:rsid w:val="007343A7"/>
    <w:rsid w:val="00735B7A"/>
    <w:rsid w:val="00736E18"/>
    <w:rsid w:val="00737A0D"/>
    <w:rsid w:val="007414C6"/>
    <w:rsid w:val="00742225"/>
    <w:rsid w:val="00742EC3"/>
    <w:rsid w:val="00744CBA"/>
    <w:rsid w:val="00745474"/>
    <w:rsid w:val="00745AD3"/>
    <w:rsid w:val="00745EBB"/>
    <w:rsid w:val="00746796"/>
    <w:rsid w:val="00747B87"/>
    <w:rsid w:val="00750C75"/>
    <w:rsid w:val="00750EFC"/>
    <w:rsid w:val="00751734"/>
    <w:rsid w:val="007548D9"/>
    <w:rsid w:val="00754C9E"/>
    <w:rsid w:val="00755FF8"/>
    <w:rsid w:val="00757E09"/>
    <w:rsid w:val="00762CA5"/>
    <w:rsid w:val="007703A0"/>
    <w:rsid w:val="00770882"/>
    <w:rsid w:val="00771F08"/>
    <w:rsid w:val="00773C71"/>
    <w:rsid w:val="00773E7E"/>
    <w:rsid w:val="007762A2"/>
    <w:rsid w:val="00780C92"/>
    <w:rsid w:val="0078147D"/>
    <w:rsid w:val="00782357"/>
    <w:rsid w:val="0078237C"/>
    <w:rsid w:val="00782F00"/>
    <w:rsid w:val="0078492A"/>
    <w:rsid w:val="00785014"/>
    <w:rsid w:val="00785158"/>
    <w:rsid w:val="007865F7"/>
    <w:rsid w:val="00786A48"/>
    <w:rsid w:val="00787BF6"/>
    <w:rsid w:val="00787D40"/>
    <w:rsid w:val="00791C3D"/>
    <w:rsid w:val="00792A7D"/>
    <w:rsid w:val="007944C2"/>
    <w:rsid w:val="007944DE"/>
    <w:rsid w:val="00796189"/>
    <w:rsid w:val="00796AD3"/>
    <w:rsid w:val="00796B59"/>
    <w:rsid w:val="00797F85"/>
    <w:rsid w:val="007A190F"/>
    <w:rsid w:val="007A5032"/>
    <w:rsid w:val="007A5E52"/>
    <w:rsid w:val="007A630B"/>
    <w:rsid w:val="007A6348"/>
    <w:rsid w:val="007A64F8"/>
    <w:rsid w:val="007B2609"/>
    <w:rsid w:val="007B3D45"/>
    <w:rsid w:val="007B4CC5"/>
    <w:rsid w:val="007B63B4"/>
    <w:rsid w:val="007C02A8"/>
    <w:rsid w:val="007C11AB"/>
    <w:rsid w:val="007C15ED"/>
    <w:rsid w:val="007C2983"/>
    <w:rsid w:val="007C2B88"/>
    <w:rsid w:val="007C4FCB"/>
    <w:rsid w:val="007C594A"/>
    <w:rsid w:val="007C7055"/>
    <w:rsid w:val="007C707A"/>
    <w:rsid w:val="007D005A"/>
    <w:rsid w:val="007D0448"/>
    <w:rsid w:val="007D1344"/>
    <w:rsid w:val="007D2878"/>
    <w:rsid w:val="007D3291"/>
    <w:rsid w:val="007D432B"/>
    <w:rsid w:val="007D518B"/>
    <w:rsid w:val="007D539B"/>
    <w:rsid w:val="007D63DE"/>
    <w:rsid w:val="007E3AF6"/>
    <w:rsid w:val="007E5E7F"/>
    <w:rsid w:val="007F28F8"/>
    <w:rsid w:val="007F4751"/>
    <w:rsid w:val="007F48FC"/>
    <w:rsid w:val="007F4B53"/>
    <w:rsid w:val="007F4C0A"/>
    <w:rsid w:val="007F4E3A"/>
    <w:rsid w:val="007F5048"/>
    <w:rsid w:val="007F7357"/>
    <w:rsid w:val="00800B7E"/>
    <w:rsid w:val="008017CE"/>
    <w:rsid w:val="00801B4D"/>
    <w:rsid w:val="00804A03"/>
    <w:rsid w:val="00807D69"/>
    <w:rsid w:val="00811770"/>
    <w:rsid w:val="00811FD2"/>
    <w:rsid w:val="00815B3D"/>
    <w:rsid w:val="00817606"/>
    <w:rsid w:val="008178A2"/>
    <w:rsid w:val="00820333"/>
    <w:rsid w:val="00821FF4"/>
    <w:rsid w:val="00822CC8"/>
    <w:rsid w:val="00824DE0"/>
    <w:rsid w:val="00831017"/>
    <w:rsid w:val="00831108"/>
    <w:rsid w:val="0083129D"/>
    <w:rsid w:val="0083253B"/>
    <w:rsid w:val="00833ACD"/>
    <w:rsid w:val="00836FFF"/>
    <w:rsid w:val="0083736F"/>
    <w:rsid w:val="0084075A"/>
    <w:rsid w:val="00841DDB"/>
    <w:rsid w:val="00841F02"/>
    <w:rsid w:val="00842DDC"/>
    <w:rsid w:val="00842EB9"/>
    <w:rsid w:val="00843034"/>
    <w:rsid w:val="008433FA"/>
    <w:rsid w:val="00843C89"/>
    <w:rsid w:val="008452CB"/>
    <w:rsid w:val="008454BA"/>
    <w:rsid w:val="00847804"/>
    <w:rsid w:val="0085244F"/>
    <w:rsid w:val="00855CA6"/>
    <w:rsid w:val="0085739A"/>
    <w:rsid w:val="008604CC"/>
    <w:rsid w:val="008614D3"/>
    <w:rsid w:val="00862073"/>
    <w:rsid w:val="00862DA7"/>
    <w:rsid w:val="0086312F"/>
    <w:rsid w:val="008631BA"/>
    <w:rsid w:val="0086340A"/>
    <w:rsid w:val="0086477A"/>
    <w:rsid w:val="008653DA"/>
    <w:rsid w:val="008653E0"/>
    <w:rsid w:val="0086559D"/>
    <w:rsid w:val="008655EC"/>
    <w:rsid w:val="0087285C"/>
    <w:rsid w:val="0087361C"/>
    <w:rsid w:val="00873BD5"/>
    <w:rsid w:val="00874F4E"/>
    <w:rsid w:val="00877851"/>
    <w:rsid w:val="00882E53"/>
    <w:rsid w:val="00883EFB"/>
    <w:rsid w:val="00886FF4"/>
    <w:rsid w:val="00890D68"/>
    <w:rsid w:val="00892975"/>
    <w:rsid w:val="008931DF"/>
    <w:rsid w:val="00893FE0"/>
    <w:rsid w:val="008946ED"/>
    <w:rsid w:val="00895797"/>
    <w:rsid w:val="00895C6F"/>
    <w:rsid w:val="00895D20"/>
    <w:rsid w:val="008965CA"/>
    <w:rsid w:val="008A074D"/>
    <w:rsid w:val="008A2731"/>
    <w:rsid w:val="008A3201"/>
    <w:rsid w:val="008A3425"/>
    <w:rsid w:val="008A6B77"/>
    <w:rsid w:val="008A6CB8"/>
    <w:rsid w:val="008B08EF"/>
    <w:rsid w:val="008B1216"/>
    <w:rsid w:val="008B156F"/>
    <w:rsid w:val="008B1789"/>
    <w:rsid w:val="008B17A7"/>
    <w:rsid w:val="008B2AB8"/>
    <w:rsid w:val="008B4688"/>
    <w:rsid w:val="008B4EAC"/>
    <w:rsid w:val="008B582E"/>
    <w:rsid w:val="008B5D4B"/>
    <w:rsid w:val="008B5E04"/>
    <w:rsid w:val="008B6258"/>
    <w:rsid w:val="008B6FF1"/>
    <w:rsid w:val="008B74A1"/>
    <w:rsid w:val="008B79EA"/>
    <w:rsid w:val="008C1F40"/>
    <w:rsid w:val="008C492C"/>
    <w:rsid w:val="008C5267"/>
    <w:rsid w:val="008C71F0"/>
    <w:rsid w:val="008D1F00"/>
    <w:rsid w:val="008D32FF"/>
    <w:rsid w:val="008D4CC2"/>
    <w:rsid w:val="008D4E69"/>
    <w:rsid w:val="008D6892"/>
    <w:rsid w:val="008D6F8E"/>
    <w:rsid w:val="008E08D7"/>
    <w:rsid w:val="008E56F6"/>
    <w:rsid w:val="008E5DDD"/>
    <w:rsid w:val="008E686D"/>
    <w:rsid w:val="008E6DAE"/>
    <w:rsid w:val="008E7591"/>
    <w:rsid w:val="008F2B3E"/>
    <w:rsid w:val="008F419A"/>
    <w:rsid w:val="008F4E24"/>
    <w:rsid w:val="008F6AB3"/>
    <w:rsid w:val="0090131F"/>
    <w:rsid w:val="00901587"/>
    <w:rsid w:val="009031E4"/>
    <w:rsid w:val="00906908"/>
    <w:rsid w:val="009111DF"/>
    <w:rsid w:val="00911D3B"/>
    <w:rsid w:val="0091290F"/>
    <w:rsid w:val="00912FF4"/>
    <w:rsid w:val="009134FE"/>
    <w:rsid w:val="00914995"/>
    <w:rsid w:val="00915CEE"/>
    <w:rsid w:val="009160AA"/>
    <w:rsid w:val="0091716D"/>
    <w:rsid w:val="00917235"/>
    <w:rsid w:val="0091746B"/>
    <w:rsid w:val="0092052B"/>
    <w:rsid w:val="00920EDC"/>
    <w:rsid w:val="009223B1"/>
    <w:rsid w:val="0092283C"/>
    <w:rsid w:val="009238A9"/>
    <w:rsid w:val="0092398C"/>
    <w:rsid w:val="0092407E"/>
    <w:rsid w:val="00925F8D"/>
    <w:rsid w:val="009314AD"/>
    <w:rsid w:val="0093173C"/>
    <w:rsid w:val="00932EFA"/>
    <w:rsid w:val="00933692"/>
    <w:rsid w:val="009348DC"/>
    <w:rsid w:val="00935179"/>
    <w:rsid w:val="009356EE"/>
    <w:rsid w:val="00935A6B"/>
    <w:rsid w:val="00935B85"/>
    <w:rsid w:val="009404D1"/>
    <w:rsid w:val="00941A3E"/>
    <w:rsid w:val="009426FE"/>
    <w:rsid w:val="00943C87"/>
    <w:rsid w:val="009442FC"/>
    <w:rsid w:val="00945C66"/>
    <w:rsid w:val="00947807"/>
    <w:rsid w:val="009503F8"/>
    <w:rsid w:val="009518C4"/>
    <w:rsid w:val="00955164"/>
    <w:rsid w:val="00955657"/>
    <w:rsid w:val="00955A36"/>
    <w:rsid w:val="00961197"/>
    <w:rsid w:val="009612AE"/>
    <w:rsid w:val="0096197A"/>
    <w:rsid w:val="0096449C"/>
    <w:rsid w:val="009644B6"/>
    <w:rsid w:val="009646EE"/>
    <w:rsid w:val="0096556D"/>
    <w:rsid w:val="00965FFF"/>
    <w:rsid w:val="00966927"/>
    <w:rsid w:val="00966B98"/>
    <w:rsid w:val="00966BF3"/>
    <w:rsid w:val="00970477"/>
    <w:rsid w:val="00971726"/>
    <w:rsid w:val="009731D4"/>
    <w:rsid w:val="009741C2"/>
    <w:rsid w:val="009764E6"/>
    <w:rsid w:val="009766CF"/>
    <w:rsid w:val="00976E1A"/>
    <w:rsid w:val="009815C5"/>
    <w:rsid w:val="009817C4"/>
    <w:rsid w:val="00981A15"/>
    <w:rsid w:val="00982DF7"/>
    <w:rsid w:val="00984C08"/>
    <w:rsid w:val="00985085"/>
    <w:rsid w:val="009852EA"/>
    <w:rsid w:val="0099335A"/>
    <w:rsid w:val="009A0E0A"/>
    <w:rsid w:val="009A1C05"/>
    <w:rsid w:val="009A4756"/>
    <w:rsid w:val="009A70C8"/>
    <w:rsid w:val="009B01B3"/>
    <w:rsid w:val="009B0CAA"/>
    <w:rsid w:val="009B0E8C"/>
    <w:rsid w:val="009B3871"/>
    <w:rsid w:val="009B4123"/>
    <w:rsid w:val="009B6310"/>
    <w:rsid w:val="009B635A"/>
    <w:rsid w:val="009B6B42"/>
    <w:rsid w:val="009B7314"/>
    <w:rsid w:val="009B7877"/>
    <w:rsid w:val="009B7DFE"/>
    <w:rsid w:val="009C191E"/>
    <w:rsid w:val="009C1B3B"/>
    <w:rsid w:val="009C21E6"/>
    <w:rsid w:val="009C41D4"/>
    <w:rsid w:val="009C5576"/>
    <w:rsid w:val="009C67B2"/>
    <w:rsid w:val="009C7A42"/>
    <w:rsid w:val="009C7B0E"/>
    <w:rsid w:val="009D04F4"/>
    <w:rsid w:val="009D1A02"/>
    <w:rsid w:val="009D43A2"/>
    <w:rsid w:val="009D53D5"/>
    <w:rsid w:val="009D5E29"/>
    <w:rsid w:val="009D5FD9"/>
    <w:rsid w:val="009D7470"/>
    <w:rsid w:val="009E0ABA"/>
    <w:rsid w:val="009E3883"/>
    <w:rsid w:val="009E46C9"/>
    <w:rsid w:val="009E5631"/>
    <w:rsid w:val="009F20F0"/>
    <w:rsid w:val="009F2BE2"/>
    <w:rsid w:val="009F307B"/>
    <w:rsid w:val="009F3B9C"/>
    <w:rsid w:val="00A02A39"/>
    <w:rsid w:val="00A03272"/>
    <w:rsid w:val="00A04625"/>
    <w:rsid w:val="00A047C0"/>
    <w:rsid w:val="00A04D0A"/>
    <w:rsid w:val="00A07C13"/>
    <w:rsid w:val="00A1116A"/>
    <w:rsid w:val="00A116DF"/>
    <w:rsid w:val="00A140F6"/>
    <w:rsid w:val="00A14989"/>
    <w:rsid w:val="00A14DC1"/>
    <w:rsid w:val="00A14E01"/>
    <w:rsid w:val="00A163C3"/>
    <w:rsid w:val="00A17342"/>
    <w:rsid w:val="00A21108"/>
    <w:rsid w:val="00A22EC4"/>
    <w:rsid w:val="00A2391B"/>
    <w:rsid w:val="00A239E2"/>
    <w:rsid w:val="00A25755"/>
    <w:rsid w:val="00A27E69"/>
    <w:rsid w:val="00A3095D"/>
    <w:rsid w:val="00A32283"/>
    <w:rsid w:val="00A3470C"/>
    <w:rsid w:val="00A347B2"/>
    <w:rsid w:val="00A3528E"/>
    <w:rsid w:val="00A366F3"/>
    <w:rsid w:val="00A36F42"/>
    <w:rsid w:val="00A37F05"/>
    <w:rsid w:val="00A4086E"/>
    <w:rsid w:val="00A41354"/>
    <w:rsid w:val="00A43D0A"/>
    <w:rsid w:val="00A4648B"/>
    <w:rsid w:val="00A47802"/>
    <w:rsid w:val="00A5137B"/>
    <w:rsid w:val="00A51A7B"/>
    <w:rsid w:val="00A52E74"/>
    <w:rsid w:val="00A53593"/>
    <w:rsid w:val="00A53852"/>
    <w:rsid w:val="00A53873"/>
    <w:rsid w:val="00A55AAA"/>
    <w:rsid w:val="00A57AD8"/>
    <w:rsid w:val="00A60413"/>
    <w:rsid w:val="00A61CD1"/>
    <w:rsid w:val="00A638FD"/>
    <w:rsid w:val="00A65308"/>
    <w:rsid w:val="00A65771"/>
    <w:rsid w:val="00A665DA"/>
    <w:rsid w:val="00A66C41"/>
    <w:rsid w:val="00A67939"/>
    <w:rsid w:val="00A67B2F"/>
    <w:rsid w:val="00A72189"/>
    <w:rsid w:val="00A737E7"/>
    <w:rsid w:val="00A73CFE"/>
    <w:rsid w:val="00A74BE1"/>
    <w:rsid w:val="00A7613B"/>
    <w:rsid w:val="00A8072E"/>
    <w:rsid w:val="00A814E5"/>
    <w:rsid w:val="00A827D9"/>
    <w:rsid w:val="00A82825"/>
    <w:rsid w:val="00A844B5"/>
    <w:rsid w:val="00A866A7"/>
    <w:rsid w:val="00A86A45"/>
    <w:rsid w:val="00A86A74"/>
    <w:rsid w:val="00A9025F"/>
    <w:rsid w:val="00A91927"/>
    <w:rsid w:val="00A91C19"/>
    <w:rsid w:val="00A9274E"/>
    <w:rsid w:val="00A9473F"/>
    <w:rsid w:val="00A9601C"/>
    <w:rsid w:val="00A966F9"/>
    <w:rsid w:val="00A97DE3"/>
    <w:rsid w:val="00A97FAE"/>
    <w:rsid w:val="00AA1225"/>
    <w:rsid w:val="00AA1627"/>
    <w:rsid w:val="00AA214C"/>
    <w:rsid w:val="00AA5A49"/>
    <w:rsid w:val="00AB40D9"/>
    <w:rsid w:val="00AB4C3E"/>
    <w:rsid w:val="00AB5BCB"/>
    <w:rsid w:val="00AC0287"/>
    <w:rsid w:val="00AC26B8"/>
    <w:rsid w:val="00AC4F57"/>
    <w:rsid w:val="00AC6654"/>
    <w:rsid w:val="00AC6E74"/>
    <w:rsid w:val="00AD1057"/>
    <w:rsid w:val="00AD2524"/>
    <w:rsid w:val="00AD26DE"/>
    <w:rsid w:val="00AD69D9"/>
    <w:rsid w:val="00AD73ED"/>
    <w:rsid w:val="00AD784A"/>
    <w:rsid w:val="00AE0080"/>
    <w:rsid w:val="00AE0AE5"/>
    <w:rsid w:val="00AE395B"/>
    <w:rsid w:val="00AE3AB1"/>
    <w:rsid w:val="00AE3EEF"/>
    <w:rsid w:val="00AE681C"/>
    <w:rsid w:val="00AE7A49"/>
    <w:rsid w:val="00AE7F34"/>
    <w:rsid w:val="00AF2204"/>
    <w:rsid w:val="00AF3C51"/>
    <w:rsid w:val="00AF425F"/>
    <w:rsid w:val="00AF455F"/>
    <w:rsid w:val="00AF5FF3"/>
    <w:rsid w:val="00AF6FE1"/>
    <w:rsid w:val="00AF7FF4"/>
    <w:rsid w:val="00B0071D"/>
    <w:rsid w:val="00B01EDB"/>
    <w:rsid w:val="00B02108"/>
    <w:rsid w:val="00B02601"/>
    <w:rsid w:val="00B03843"/>
    <w:rsid w:val="00B03BD1"/>
    <w:rsid w:val="00B03BF9"/>
    <w:rsid w:val="00B046D1"/>
    <w:rsid w:val="00B0656A"/>
    <w:rsid w:val="00B1237A"/>
    <w:rsid w:val="00B13ADB"/>
    <w:rsid w:val="00B15E24"/>
    <w:rsid w:val="00B16657"/>
    <w:rsid w:val="00B1698F"/>
    <w:rsid w:val="00B172FB"/>
    <w:rsid w:val="00B24D4F"/>
    <w:rsid w:val="00B309AC"/>
    <w:rsid w:val="00B32D88"/>
    <w:rsid w:val="00B33872"/>
    <w:rsid w:val="00B33A65"/>
    <w:rsid w:val="00B34F3F"/>
    <w:rsid w:val="00B360BF"/>
    <w:rsid w:val="00B37B8D"/>
    <w:rsid w:val="00B4268D"/>
    <w:rsid w:val="00B44AED"/>
    <w:rsid w:val="00B44FD2"/>
    <w:rsid w:val="00B46D0B"/>
    <w:rsid w:val="00B47F19"/>
    <w:rsid w:val="00B50AC0"/>
    <w:rsid w:val="00B50EDA"/>
    <w:rsid w:val="00B60AFA"/>
    <w:rsid w:val="00B60B21"/>
    <w:rsid w:val="00B61081"/>
    <w:rsid w:val="00B6335C"/>
    <w:rsid w:val="00B637AA"/>
    <w:rsid w:val="00B6495B"/>
    <w:rsid w:val="00B67B79"/>
    <w:rsid w:val="00B703C2"/>
    <w:rsid w:val="00B7055E"/>
    <w:rsid w:val="00B72585"/>
    <w:rsid w:val="00B72587"/>
    <w:rsid w:val="00B72AF3"/>
    <w:rsid w:val="00B73ECE"/>
    <w:rsid w:val="00B74A89"/>
    <w:rsid w:val="00B74ACD"/>
    <w:rsid w:val="00B75D06"/>
    <w:rsid w:val="00B777A7"/>
    <w:rsid w:val="00B83EDE"/>
    <w:rsid w:val="00B847BD"/>
    <w:rsid w:val="00B85AD6"/>
    <w:rsid w:val="00B86FCC"/>
    <w:rsid w:val="00B87B80"/>
    <w:rsid w:val="00B92299"/>
    <w:rsid w:val="00B922FB"/>
    <w:rsid w:val="00B93D8B"/>
    <w:rsid w:val="00B942CE"/>
    <w:rsid w:val="00B95729"/>
    <w:rsid w:val="00B95F92"/>
    <w:rsid w:val="00B96E1F"/>
    <w:rsid w:val="00B978FE"/>
    <w:rsid w:val="00BA1F1C"/>
    <w:rsid w:val="00BA3D82"/>
    <w:rsid w:val="00BA3E83"/>
    <w:rsid w:val="00BA5853"/>
    <w:rsid w:val="00BB1727"/>
    <w:rsid w:val="00BB208B"/>
    <w:rsid w:val="00BB33AF"/>
    <w:rsid w:val="00BB3516"/>
    <w:rsid w:val="00BB392A"/>
    <w:rsid w:val="00BB476C"/>
    <w:rsid w:val="00BB5272"/>
    <w:rsid w:val="00BB6AAA"/>
    <w:rsid w:val="00BB6B29"/>
    <w:rsid w:val="00BB734F"/>
    <w:rsid w:val="00BC0608"/>
    <w:rsid w:val="00BC1F26"/>
    <w:rsid w:val="00BC2DEF"/>
    <w:rsid w:val="00BC64B8"/>
    <w:rsid w:val="00BC7BAD"/>
    <w:rsid w:val="00BC7F55"/>
    <w:rsid w:val="00BD3661"/>
    <w:rsid w:val="00BD4A6A"/>
    <w:rsid w:val="00BD4DF2"/>
    <w:rsid w:val="00BE063C"/>
    <w:rsid w:val="00BE0C6C"/>
    <w:rsid w:val="00BE2F91"/>
    <w:rsid w:val="00BE30F0"/>
    <w:rsid w:val="00BE59FA"/>
    <w:rsid w:val="00BE7FBE"/>
    <w:rsid w:val="00BF0D6E"/>
    <w:rsid w:val="00BF3B57"/>
    <w:rsid w:val="00BF46F3"/>
    <w:rsid w:val="00BF606C"/>
    <w:rsid w:val="00BF6231"/>
    <w:rsid w:val="00C013C7"/>
    <w:rsid w:val="00C01B62"/>
    <w:rsid w:val="00C028CF"/>
    <w:rsid w:val="00C04FB6"/>
    <w:rsid w:val="00C0614C"/>
    <w:rsid w:val="00C071A2"/>
    <w:rsid w:val="00C1391F"/>
    <w:rsid w:val="00C14E74"/>
    <w:rsid w:val="00C169F1"/>
    <w:rsid w:val="00C17D49"/>
    <w:rsid w:val="00C215E3"/>
    <w:rsid w:val="00C21AC5"/>
    <w:rsid w:val="00C21AE5"/>
    <w:rsid w:val="00C22B2E"/>
    <w:rsid w:val="00C22DEE"/>
    <w:rsid w:val="00C240C3"/>
    <w:rsid w:val="00C24F9D"/>
    <w:rsid w:val="00C251FD"/>
    <w:rsid w:val="00C25F28"/>
    <w:rsid w:val="00C266E1"/>
    <w:rsid w:val="00C30076"/>
    <w:rsid w:val="00C301A7"/>
    <w:rsid w:val="00C30DA0"/>
    <w:rsid w:val="00C3113A"/>
    <w:rsid w:val="00C317CC"/>
    <w:rsid w:val="00C31C7F"/>
    <w:rsid w:val="00C33B7C"/>
    <w:rsid w:val="00C34DFC"/>
    <w:rsid w:val="00C360D1"/>
    <w:rsid w:val="00C40692"/>
    <w:rsid w:val="00C41542"/>
    <w:rsid w:val="00C44320"/>
    <w:rsid w:val="00C44471"/>
    <w:rsid w:val="00C44E13"/>
    <w:rsid w:val="00C45FFF"/>
    <w:rsid w:val="00C50402"/>
    <w:rsid w:val="00C50BA7"/>
    <w:rsid w:val="00C51384"/>
    <w:rsid w:val="00C53051"/>
    <w:rsid w:val="00C53F09"/>
    <w:rsid w:val="00C54A6D"/>
    <w:rsid w:val="00C54C55"/>
    <w:rsid w:val="00C55C3A"/>
    <w:rsid w:val="00C565A4"/>
    <w:rsid w:val="00C602A9"/>
    <w:rsid w:val="00C61A8A"/>
    <w:rsid w:val="00C64AD0"/>
    <w:rsid w:val="00C65079"/>
    <w:rsid w:val="00C655A7"/>
    <w:rsid w:val="00C66650"/>
    <w:rsid w:val="00C6689F"/>
    <w:rsid w:val="00C66E4D"/>
    <w:rsid w:val="00C67B1C"/>
    <w:rsid w:val="00C7166F"/>
    <w:rsid w:val="00C72ABB"/>
    <w:rsid w:val="00C72B87"/>
    <w:rsid w:val="00C74066"/>
    <w:rsid w:val="00C7412D"/>
    <w:rsid w:val="00C779F3"/>
    <w:rsid w:val="00C82B04"/>
    <w:rsid w:val="00C84689"/>
    <w:rsid w:val="00C86DE8"/>
    <w:rsid w:val="00C87933"/>
    <w:rsid w:val="00C9067D"/>
    <w:rsid w:val="00C94A25"/>
    <w:rsid w:val="00C95176"/>
    <w:rsid w:val="00C97103"/>
    <w:rsid w:val="00CA1A95"/>
    <w:rsid w:val="00CA254E"/>
    <w:rsid w:val="00CA3270"/>
    <w:rsid w:val="00CA3DA0"/>
    <w:rsid w:val="00CA3E94"/>
    <w:rsid w:val="00CA4128"/>
    <w:rsid w:val="00CA4222"/>
    <w:rsid w:val="00CA47AE"/>
    <w:rsid w:val="00CA62DE"/>
    <w:rsid w:val="00CA6581"/>
    <w:rsid w:val="00CA6F7F"/>
    <w:rsid w:val="00CA6FB8"/>
    <w:rsid w:val="00CA7A69"/>
    <w:rsid w:val="00CB1497"/>
    <w:rsid w:val="00CB3648"/>
    <w:rsid w:val="00CB3732"/>
    <w:rsid w:val="00CB3DC0"/>
    <w:rsid w:val="00CB47C1"/>
    <w:rsid w:val="00CB4E85"/>
    <w:rsid w:val="00CC1983"/>
    <w:rsid w:val="00CC2753"/>
    <w:rsid w:val="00CC5A70"/>
    <w:rsid w:val="00CC712D"/>
    <w:rsid w:val="00CD04A9"/>
    <w:rsid w:val="00CD1A4A"/>
    <w:rsid w:val="00CD1F12"/>
    <w:rsid w:val="00CD3964"/>
    <w:rsid w:val="00CD40B5"/>
    <w:rsid w:val="00CD439B"/>
    <w:rsid w:val="00CD5360"/>
    <w:rsid w:val="00CD75B4"/>
    <w:rsid w:val="00CE0408"/>
    <w:rsid w:val="00CE1423"/>
    <w:rsid w:val="00CE2445"/>
    <w:rsid w:val="00CE24BA"/>
    <w:rsid w:val="00CE45CE"/>
    <w:rsid w:val="00CF2CFD"/>
    <w:rsid w:val="00CF4ABE"/>
    <w:rsid w:val="00CF50E0"/>
    <w:rsid w:val="00CF7AE9"/>
    <w:rsid w:val="00CF7D69"/>
    <w:rsid w:val="00D010E7"/>
    <w:rsid w:val="00D02DC1"/>
    <w:rsid w:val="00D03497"/>
    <w:rsid w:val="00D04843"/>
    <w:rsid w:val="00D059D8"/>
    <w:rsid w:val="00D06620"/>
    <w:rsid w:val="00D06649"/>
    <w:rsid w:val="00D10340"/>
    <w:rsid w:val="00D11B3F"/>
    <w:rsid w:val="00D11BEA"/>
    <w:rsid w:val="00D12ECB"/>
    <w:rsid w:val="00D13308"/>
    <w:rsid w:val="00D1381E"/>
    <w:rsid w:val="00D13EC2"/>
    <w:rsid w:val="00D153C0"/>
    <w:rsid w:val="00D169FE"/>
    <w:rsid w:val="00D1716B"/>
    <w:rsid w:val="00D17BD9"/>
    <w:rsid w:val="00D2051A"/>
    <w:rsid w:val="00D20641"/>
    <w:rsid w:val="00D2116E"/>
    <w:rsid w:val="00D22738"/>
    <w:rsid w:val="00D30F1C"/>
    <w:rsid w:val="00D327BF"/>
    <w:rsid w:val="00D32E75"/>
    <w:rsid w:val="00D33321"/>
    <w:rsid w:val="00D35395"/>
    <w:rsid w:val="00D35940"/>
    <w:rsid w:val="00D36FE5"/>
    <w:rsid w:val="00D378F3"/>
    <w:rsid w:val="00D41058"/>
    <w:rsid w:val="00D42475"/>
    <w:rsid w:val="00D43A54"/>
    <w:rsid w:val="00D45EE1"/>
    <w:rsid w:val="00D45FE4"/>
    <w:rsid w:val="00D47B5C"/>
    <w:rsid w:val="00D47F56"/>
    <w:rsid w:val="00D51CBD"/>
    <w:rsid w:val="00D52865"/>
    <w:rsid w:val="00D5326A"/>
    <w:rsid w:val="00D54F9C"/>
    <w:rsid w:val="00D57DCD"/>
    <w:rsid w:val="00D606C5"/>
    <w:rsid w:val="00D60F37"/>
    <w:rsid w:val="00D61921"/>
    <w:rsid w:val="00D622E9"/>
    <w:rsid w:val="00D6395B"/>
    <w:rsid w:val="00D640CD"/>
    <w:rsid w:val="00D642E3"/>
    <w:rsid w:val="00D64C3F"/>
    <w:rsid w:val="00D659D0"/>
    <w:rsid w:val="00D67021"/>
    <w:rsid w:val="00D727E7"/>
    <w:rsid w:val="00D7341D"/>
    <w:rsid w:val="00D7630D"/>
    <w:rsid w:val="00D81C03"/>
    <w:rsid w:val="00D8299B"/>
    <w:rsid w:val="00D83A3D"/>
    <w:rsid w:val="00D8457F"/>
    <w:rsid w:val="00D85AAD"/>
    <w:rsid w:val="00D85EEE"/>
    <w:rsid w:val="00D86D5F"/>
    <w:rsid w:val="00D8734E"/>
    <w:rsid w:val="00D91D21"/>
    <w:rsid w:val="00D9228B"/>
    <w:rsid w:val="00D953C0"/>
    <w:rsid w:val="00D955BA"/>
    <w:rsid w:val="00D95990"/>
    <w:rsid w:val="00D96AB5"/>
    <w:rsid w:val="00DA26D1"/>
    <w:rsid w:val="00DA2A14"/>
    <w:rsid w:val="00DA42DA"/>
    <w:rsid w:val="00DA554B"/>
    <w:rsid w:val="00DA6CC2"/>
    <w:rsid w:val="00DB1E4B"/>
    <w:rsid w:val="00DB36FC"/>
    <w:rsid w:val="00DB387E"/>
    <w:rsid w:val="00DB4F1D"/>
    <w:rsid w:val="00DB54A6"/>
    <w:rsid w:val="00DB70C9"/>
    <w:rsid w:val="00DB73D8"/>
    <w:rsid w:val="00DC1616"/>
    <w:rsid w:val="00DC20C0"/>
    <w:rsid w:val="00DC2410"/>
    <w:rsid w:val="00DC589E"/>
    <w:rsid w:val="00DC6B05"/>
    <w:rsid w:val="00DC73F1"/>
    <w:rsid w:val="00DD024C"/>
    <w:rsid w:val="00DD0577"/>
    <w:rsid w:val="00DD364C"/>
    <w:rsid w:val="00DD3B84"/>
    <w:rsid w:val="00DD65DC"/>
    <w:rsid w:val="00DD677A"/>
    <w:rsid w:val="00DD6A7D"/>
    <w:rsid w:val="00DD6E61"/>
    <w:rsid w:val="00DD7581"/>
    <w:rsid w:val="00DD7AB4"/>
    <w:rsid w:val="00DD7E3B"/>
    <w:rsid w:val="00DE0367"/>
    <w:rsid w:val="00DE0A68"/>
    <w:rsid w:val="00DE0D40"/>
    <w:rsid w:val="00DE140F"/>
    <w:rsid w:val="00DE1726"/>
    <w:rsid w:val="00DE323E"/>
    <w:rsid w:val="00DE5646"/>
    <w:rsid w:val="00DE661A"/>
    <w:rsid w:val="00DE682D"/>
    <w:rsid w:val="00DF3D55"/>
    <w:rsid w:val="00E0168C"/>
    <w:rsid w:val="00E037C4"/>
    <w:rsid w:val="00E046ED"/>
    <w:rsid w:val="00E1069C"/>
    <w:rsid w:val="00E10AA6"/>
    <w:rsid w:val="00E1197B"/>
    <w:rsid w:val="00E12ADC"/>
    <w:rsid w:val="00E12D05"/>
    <w:rsid w:val="00E12D92"/>
    <w:rsid w:val="00E1498A"/>
    <w:rsid w:val="00E14F1D"/>
    <w:rsid w:val="00E202CE"/>
    <w:rsid w:val="00E20628"/>
    <w:rsid w:val="00E21439"/>
    <w:rsid w:val="00E21DBD"/>
    <w:rsid w:val="00E22A4C"/>
    <w:rsid w:val="00E24695"/>
    <w:rsid w:val="00E2515C"/>
    <w:rsid w:val="00E2550C"/>
    <w:rsid w:val="00E267E0"/>
    <w:rsid w:val="00E26C8D"/>
    <w:rsid w:val="00E27A3E"/>
    <w:rsid w:val="00E306DA"/>
    <w:rsid w:val="00E30BB9"/>
    <w:rsid w:val="00E31F86"/>
    <w:rsid w:val="00E3232F"/>
    <w:rsid w:val="00E341D7"/>
    <w:rsid w:val="00E34FEF"/>
    <w:rsid w:val="00E3680E"/>
    <w:rsid w:val="00E37254"/>
    <w:rsid w:val="00E4011D"/>
    <w:rsid w:val="00E44DDE"/>
    <w:rsid w:val="00E44E19"/>
    <w:rsid w:val="00E45599"/>
    <w:rsid w:val="00E45BDE"/>
    <w:rsid w:val="00E4652E"/>
    <w:rsid w:val="00E51A11"/>
    <w:rsid w:val="00E52B3D"/>
    <w:rsid w:val="00E52FF1"/>
    <w:rsid w:val="00E543EF"/>
    <w:rsid w:val="00E5674F"/>
    <w:rsid w:val="00E57DB9"/>
    <w:rsid w:val="00E64F79"/>
    <w:rsid w:val="00E65523"/>
    <w:rsid w:val="00E66151"/>
    <w:rsid w:val="00E67179"/>
    <w:rsid w:val="00E70BB3"/>
    <w:rsid w:val="00E71002"/>
    <w:rsid w:val="00E76EA2"/>
    <w:rsid w:val="00E77B2C"/>
    <w:rsid w:val="00E8127B"/>
    <w:rsid w:val="00E817F0"/>
    <w:rsid w:val="00E81C35"/>
    <w:rsid w:val="00E82564"/>
    <w:rsid w:val="00E872D8"/>
    <w:rsid w:val="00E87589"/>
    <w:rsid w:val="00E90022"/>
    <w:rsid w:val="00E913CF"/>
    <w:rsid w:val="00E95D1C"/>
    <w:rsid w:val="00EA0B52"/>
    <w:rsid w:val="00EA2263"/>
    <w:rsid w:val="00EA7CBF"/>
    <w:rsid w:val="00EA7DDF"/>
    <w:rsid w:val="00EB06B8"/>
    <w:rsid w:val="00EB0994"/>
    <w:rsid w:val="00EB3684"/>
    <w:rsid w:val="00EB4F22"/>
    <w:rsid w:val="00EC1D46"/>
    <w:rsid w:val="00EC35BB"/>
    <w:rsid w:val="00EC3634"/>
    <w:rsid w:val="00EC4F3E"/>
    <w:rsid w:val="00EC6572"/>
    <w:rsid w:val="00EC70E6"/>
    <w:rsid w:val="00EC7246"/>
    <w:rsid w:val="00EC772F"/>
    <w:rsid w:val="00ED1F67"/>
    <w:rsid w:val="00ED3780"/>
    <w:rsid w:val="00ED3A30"/>
    <w:rsid w:val="00ED4424"/>
    <w:rsid w:val="00ED49AB"/>
    <w:rsid w:val="00ED4D37"/>
    <w:rsid w:val="00ED5350"/>
    <w:rsid w:val="00ED6774"/>
    <w:rsid w:val="00EE2005"/>
    <w:rsid w:val="00EE3B43"/>
    <w:rsid w:val="00EE523C"/>
    <w:rsid w:val="00EE5552"/>
    <w:rsid w:val="00EE56F8"/>
    <w:rsid w:val="00EF0748"/>
    <w:rsid w:val="00EF22BA"/>
    <w:rsid w:val="00EF4473"/>
    <w:rsid w:val="00F0025F"/>
    <w:rsid w:val="00F031C9"/>
    <w:rsid w:val="00F03D6A"/>
    <w:rsid w:val="00F0431F"/>
    <w:rsid w:val="00F047D3"/>
    <w:rsid w:val="00F04AA6"/>
    <w:rsid w:val="00F05CC9"/>
    <w:rsid w:val="00F07BB9"/>
    <w:rsid w:val="00F10DCA"/>
    <w:rsid w:val="00F11FDA"/>
    <w:rsid w:val="00F1246E"/>
    <w:rsid w:val="00F12562"/>
    <w:rsid w:val="00F131FC"/>
    <w:rsid w:val="00F13AD7"/>
    <w:rsid w:val="00F13C0A"/>
    <w:rsid w:val="00F13EDD"/>
    <w:rsid w:val="00F14F30"/>
    <w:rsid w:val="00F151AF"/>
    <w:rsid w:val="00F15E81"/>
    <w:rsid w:val="00F16017"/>
    <w:rsid w:val="00F1651A"/>
    <w:rsid w:val="00F16B62"/>
    <w:rsid w:val="00F1769A"/>
    <w:rsid w:val="00F20493"/>
    <w:rsid w:val="00F23E0F"/>
    <w:rsid w:val="00F241EE"/>
    <w:rsid w:val="00F24E8C"/>
    <w:rsid w:val="00F252B5"/>
    <w:rsid w:val="00F25CF0"/>
    <w:rsid w:val="00F304F4"/>
    <w:rsid w:val="00F31181"/>
    <w:rsid w:val="00F32F74"/>
    <w:rsid w:val="00F355F8"/>
    <w:rsid w:val="00F37530"/>
    <w:rsid w:val="00F40F93"/>
    <w:rsid w:val="00F4393E"/>
    <w:rsid w:val="00F44516"/>
    <w:rsid w:val="00F455BE"/>
    <w:rsid w:val="00F461ED"/>
    <w:rsid w:val="00F46A77"/>
    <w:rsid w:val="00F50BC6"/>
    <w:rsid w:val="00F50BFB"/>
    <w:rsid w:val="00F53876"/>
    <w:rsid w:val="00F55307"/>
    <w:rsid w:val="00F6056A"/>
    <w:rsid w:val="00F60A51"/>
    <w:rsid w:val="00F61E1D"/>
    <w:rsid w:val="00F6308E"/>
    <w:rsid w:val="00F63388"/>
    <w:rsid w:val="00F644BC"/>
    <w:rsid w:val="00F647F9"/>
    <w:rsid w:val="00F64F00"/>
    <w:rsid w:val="00F650BB"/>
    <w:rsid w:val="00F65292"/>
    <w:rsid w:val="00F66B18"/>
    <w:rsid w:val="00F671F5"/>
    <w:rsid w:val="00F7103C"/>
    <w:rsid w:val="00F71F93"/>
    <w:rsid w:val="00F732D3"/>
    <w:rsid w:val="00F74F00"/>
    <w:rsid w:val="00F753BD"/>
    <w:rsid w:val="00F83DF9"/>
    <w:rsid w:val="00F85A7E"/>
    <w:rsid w:val="00F87740"/>
    <w:rsid w:val="00F87ABC"/>
    <w:rsid w:val="00F91BE3"/>
    <w:rsid w:val="00F92B5E"/>
    <w:rsid w:val="00F96560"/>
    <w:rsid w:val="00F97CC1"/>
    <w:rsid w:val="00FA0765"/>
    <w:rsid w:val="00FA1288"/>
    <w:rsid w:val="00FA1F22"/>
    <w:rsid w:val="00FA3E97"/>
    <w:rsid w:val="00FA4BBD"/>
    <w:rsid w:val="00FA55DD"/>
    <w:rsid w:val="00FA7312"/>
    <w:rsid w:val="00FA74CF"/>
    <w:rsid w:val="00FB26E9"/>
    <w:rsid w:val="00FB2C1C"/>
    <w:rsid w:val="00FB7AD3"/>
    <w:rsid w:val="00FC0ADE"/>
    <w:rsid w:val="00FC38D5"/>
    <w:rsid w:val="00FC3D3A"/>
    <w:rsid w:val="00FC6221"/>
    <w:rsid w:val="00FD1676"/>
    <w:rsid w:val="00FD37AA"/>
    <w:rsid w:val="00FD6FBB"/>
    <w:rsid w:val="00FD71BE"/>
    <w:rsid w:val="00FD798F"/>
    <w:rsid w:val="00FD7E14"/>
    <w:rsid w:val="00FE0C1E"/>
    <w:rsid w:val="00FE24A5"/>
    <w:rsid w:val="00FE2EDD"/>
    <w:rsid w:val="00FE3123"/>
    <w:rsid w:val="00FE3409"/>
    <w:rsid w:val="00FE404B"/>
    <w:rsid w:val="00FE440F"/>
    <w:rsid w:val="00FE4913"/>
    <w:rsid w:val="00FE52B0"/>
    <w:rsid w:val="00FE53E5"/>
    <w:rsid w:val="00FF1256"/>
    <w:rsid w:val="00FF1DE4"/>
    <w:rsid w:val="00FF2054"/>
    <w:rsid w:val="00FF3458"/>
    <w:rsid w:val="00FF54BE"/>
    <w:rsid w:val="00FF5AB8"/>
    <w:rsid w:val="00FF640C"/>
  </w:rsids>
  <m:mathPr>
    <m:mathFont m:val="Cambria Math"/>
    <m:brkBin m:val="before"/>
    <m:brkBinSub m:val="--"/>
    <m:smallFrac m:val="0"/>
    <m:dispDef/>
    <m:lMargin m:val="0"/>
    <m:rMargin m:val="0"/>
    <m:defJc m:val="centerGroup"/>
    <m:wrapIndent m:val="1440"/>
    <m:intLim m:val="subSup"/>
    <m:naryLim m:val="undOvr"/>
  </m:mathPr>
  <w:themeFontLang w:val="hu-H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1"/>
    <o:shapelayout v:ext="edit">
      <o:idmap v:ext="edit" data="1"/>
    </o:shapelayout>
  </w:shapeDefaults>
  <w:doNotEmbedSmartTags/>
  <w:decimalSymbol w:val=","/>
  <w:listSeparator w:val=";"/>
  <w14:docId w14:val="62891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B46D0B"/>
    <w:pPr>
      <w:suppressAutoHyphens/>
      <w:jc w:val="both"/>
    </w:pPr>
    <w:rPr>
      <w:sz w:val="24"/>
      <w:szCs w:val="24"/>
      <w:lang w:eastAsia="ar-SA"/>
    </w:rPr>
  </w:style>
  <w:style w:type="paragraph" w:styleId="Cmsor1">
    <w:name w:val="heading 1"/>
    <w:basedOn w:val="Norml"/>
    <w:next w:val="Norml"/>
    <w:qFormat/>
    <w:rsid w:val="003C3427"/>
    <w:pPr>
      <w:keepNext/>
      <w:numPr>
        <w:numId w:val="1"/>
      </w:numPr>
      <w:jc w:val="center"/>
      <w:outlineLvl w:val="0"/>
    </w:pPr>
    <w:rPr>
      <w:b/>
      <w:bCs/>
      <w:sz w:val="28"/>
      <w:szCs w:val="28"/>
    </w:rPr>
  </w:style>
  <w:style w:type="paragraph" w:styleId="Cmsor2">
    <w:name w:val="heading 2"/>
    <w:basedOn w:val="Norml"/>
    <w:next w:val="Norml"/>
    <w:qFormat/>
    <w:rsid w:val="003C3427"/>
    <w:pPr>
      <w:keepNext/>
      <w:widowControl w:val="0"/>
      <w:numPr>
        <w:ilvl w:val="1"/>
        <w:numId w:val="1"/>
      </w:numPr>
      <w:spacing w:before="240" w:after="60"/>
      <w:jc w:val="center"/>
      <w:outlineLvl w:val="1"/>
    </w:pPr>
    <w:rPr>
      <w:b/>
      <w:bCs/>
    </w:rPr>
  </w:style>
  <w:style w:type="paragraph" w:styleId="Cmsor3">
    <w:name w:val="heading 3"/>
    <w:basedOn w:val="Norml"/>
    <w:next w:val="Norml"/>
    <w:qFormat/>
    <w:rsid w:val="003C3427"/>
    <w:pPr>
      <w:keepNext/>
      <w:numPr>
        <w:ilvl w:val="2"/>
        <w:numId w:val="1"/>
      </w:numPr>
      <w:spacing w:before="240" w:after="60"/>
      <w:outlineLvl w:val="2"/>
    </w:pPr>
    <w:rPr>
      <w:rFonts w:ascii="Arial" w:hAnsi="Arial" w:cs="Arial"/>
      <w:b/>
      <w:bCs/>
      <w:sz w:val="26"/>
      <w:szCs w:val="26"/>
    </w:rPr>
  </w:style>
  <w:style w:type="paragraph" w:styleId="Cmsor4">
    <w:name w:val="heading 4"/>
    <w:basedOn w:val="Norml"/>
    <w:next w:val="Norml"/>
    <w:qFormat/>
    <w:rsid w:val="003C3427"/>
    <w:pPr>
      <w:keepNext/>
      <w:numPr>
        <w:ilvl w:val="3"/>
        <w:numId w:val="1"/>
      </w:numPr>
      <w:outlineLvl w:val="3"/>
    </w:pPr>
    <w:rPr>
      <w:sz w:val="28"/>
      <w:szCs w:val="28"/>
    </w:rPr>
  </w:style>
  <w:style w:type="paragraph" w:styleId="Cmsor5">
    <w:name w:val="heading 5"/>
    <w:basedOn w:val="Norml"/>
    <w:next w:val="Norml"/>
    <w:qFormat/>
    <w:rsid w:val="003C3427"/>
    <w:pPr>
      <w:keepNext/>
      <w:numPr>
        <w:ilvl w:val="4"/>
        <w:numId w:val="1"/>
      </w:numPr>
      <w:outlineLvl w:val="4"/>
    </w:pPr>
    <w:rPr>
      <w:b/>
      <w:bCs/>
    </w:rPr>
  </w:style>
  <w:style w:type="paragraph" w:styleId="Cmsor7">
    <w:name w:val="heading 7"/>
    <w:basedOn w:val="Norml"/>
    <w:next w:val="Norml"/>
    <w:qFormat/>
    <w:rsid w:val="003C3427"/>
    <w:pPr>
      <w:numPr>
        <w:ilvl w:val="6"/>
        <w:numId w:val="1"/>
      </w:numPr>
      <w:spacing w:before="240" w:after="60"/>
      <w:outlineLvl w:val="6"/>
    </w:p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2z0">
    <w:name w:val="WW8Num2z0"/>
    <w:rsid w:val="003C3427"/>
    <w:rPr>
      <w:rFonts w:ascii="Symbol" w:hAnsi="Symbol"/>
    </w:rPr>
  </w:style>
  <w:style w:type="character" w:customStyle="1" w:styleId="WW8Num3z0">
    <w:name w:val="WW8Num3z0"/>
    <w:rsid w:val="003C3427"/>
    <w:rPr>
      <w:rFonts w:ascii="Symbol" w:hAnsi="Symbol"/>
    </w:rPr>
  </w:style>
  <w:style w:type="character" w:customStyle="1" w:styleId="WW8Num3z1">
    <w:name w:val="WW8Num3z1"/>
    <w:rsid w:val="003C3427"/>
    <w:rPr>
      <w:rFonts w:ascii="Courier New" w:hAnsi="Courier New"/>
    </w:rPr>
  </w:style>
  <w:style w:type="character" w:customStyle="1" w:styleId="WW8Num3z2">
    <w:name w:val="WW8Num3z2"/>
    <w:rsid w:val="003C3427"/>
    <w:rPr>
      <w:rFonts w:ascii="Wingdings" w:hAnsi="Wingdings"/>
    </w:rPr>
  </w:style>
  <w:style w:type="character" w:customStyle="1" w:styleId="WW8Num3z3">
    <w:name w:val="WW8Num3z3"/>
    <w:rsid w:val="003C3427"/>
    <w:rPr>
      <w:rFonts w:ascii="Symbol" w:hAnsi="Symbol"/>
    </w:rPr>
  </w:style>
  <w:style w:type="character" w:customStyle="1" w:styleId="WW8Num4z0">
    <w:name w:val="WW8Num4z0"/>
    <w:rsid w:val="003C3427"/>
    <w:rPr>
      <w:rFonts w:ascii="Times New Roman" w:hAnsi="Times New Roman"/>
    </w:rPr>
  </w:style>
  <w:style w:type="character" w:customStyle="1" w:styleId="WW8Num8z0">
    <w:name w:val="WW8Num8z0"/>
    <w:rsid w:val="003C3427"/>
    <w:rPr>
      <w:rFonts w:ascii="Arial" w:hAnsi="Arial"/>
    </w:rPr>
  </w:style>
  <w:style w:type="character" w:customStyle="1" w:styleId="WW8Num9z0">
    <w:name w:val="WW8Num9z0"/>
    <w:rsid w:val="003C3427"/>
    <w:rPr>
      <w:rFonts w:ascii="Times New Roman" w:hAnsi="Times New Roman"/>
    </w:rPr>
  </w:style>
  <w:style w:type="character" w:customStyle="1" w:styleId="Absatz-Standardschriftart">
    <w:name w:val="Absatz-Standardschriftart"/>
    <w:rsid w:val="003C3427"/>
  </w:style>
  <w:style w:type="character" w:customStyle="1" w:styleId="WW8Num5z0">
    <w:name w:val="WW8Num5z0"/>
    <w:rsid w:val="003C3427"/>
    <w:rPr>
      <w:rFonts w:ascii="Arial" w:hAnsi="Arial"/>
    </w:rPr>
  </w:style>
  <w:style w:type="character" w:customStyle="1" w:styleId="WW8Num6z0">
    <w:name w:val="WW8Num6z0"/>
    <w:rsid w:val="003C3427"/>
    <w:rPr>
      <w:rFonts w:ascii="Wingdings" w:hAnsi="Wingdings"/>
    </w:rPr>
  </w:style>
  <w:style w:type="character" w:customStyle="1" w:styleId="WW8Num11z0">
    <w:name w:val="WW8Num11z0"/>
    <w:rsid w:val="003C3427"/>
    <w:rPr>
      <w:b/>
    </w:rPr>
  </w:style>
  <w:style w:type="character" w:customStyle="1" w:styleId="WW8Num12z0">
    <w:name w:val="WW8Num12z0"/>
    <w:rsid w:val="003C3427"/>
    <w:rPr>
      <w:b/>
    </w:rPr>
  </w:style>
  <w:style w:type="character" w:customStyle="1" w:styleId="Bekezdsalapbettpusa2">
    <w:name w:val="Bekezdés alapbetűtípusa2"/>
    <w:rsid w:val="003C3427"/>
  </w:style>
  <w:style w:type="character" w:customStyle="1" w:styleId="WW8Num1z0">
    <w:name w:val="WW8Num1z0"/>
    <w:rsid w:val="003C3427"/>
    <w:rPr>
      <w:rFonts w:ascii="Symbol" w:hAnsi="Symbol"/>
    </w:rPr>
  </w:style>
  <w:style w:type="character" w:customStyle="1" w:styleId="WW8Num4z1">
    <w:name w:val="WW8Num4z1"/>
    <w:rsid w:val="003C3427"/>
    <w:rPr>
      <w:rFonts w:ascii="Courier New" w:hAnsi="Courier New"/>
    </w:rPr>
  </w:style>
  <w:style w:type="character" w:customStyle="1" w:styleId="WW8Num4z2">
    <w:name w:val="WW8Num4z2"/>
    <w:rsid w:val="003C3427"/>
    <w:rPr>
      <w:rFonts w:ascii="Wingdings" w:hAnsi="Wingdings"/>
    </w:rPr>
  </w:style>
  <w:style w:type="character" w:customStyle="1" w:styleId="WW8Num4z3">
    <w:name w:val="WW8Num4z3"/>
    <w:rsid w:val="003C3427"/>
    <w:rPr>
      <w:rFonts w:ascii="Symbol" w:hAnsi="Symbol"/>
    </w:rPr>
  </w:style>
  <w:style w:type="character" w:customStyle="1" w:styleId="WW8Num6z1">
    <w:name w:val="WW8Num6z1"/>
    <w:rsid w:val="003C3427"/>
    <w:rPr>
      <w:rFonts w:ascii="Courier New" w:hAnsi="Courier New"/>
    </w:rPr>
  </w:style>
  <w:style w:type="character" w:customStyle="1" w:styleId="WW8Num6z3">
    <w:name w:val="WW8Num6z3"/>
    <w:rsid w:val="003C3427"/>
    <w:rPr>
      <w:rFonts w:ascii="Symbol" w:hAnsi="Symbol"/>
    </w:rPr>
  </w:style>
  <w:style w:type="character" w:customStyle="1" w:styleId="WW8Num7z0">
    <w:name w:val="WW8Num7z0"/>
    <w:rsid w:val="003C3427"/>
    <w:rPr>
      <w:i/>
      <w:u w:val="single"/>
    </w:rPr>
  </w:style>
  <w:style w:type="character" w:customStyle="1" w:styleId="WW8Num8z1">
    <w:name w:val="WW8Num8z1"/>
    <w:rsid w:val="003C3427"/>
    <w:rPr>
      <w:rFonts w:ascii="Courier New" w:hAnsi="Courier New"/>
    </w:rPr>
  </w:style>
  <w:style w:type="character" w:customStyle="1" w:styleId="WW8Num8z2">
    <w:name w:val="WW8Num8z2"/>
    <w:rsid w:val="003C3427"/>
    <w:rPr>
      <w:rFonts w:ascii="Wingdings" w:hAnsi="Wingdings"/>
    </w:rPr>
  </w:style>
  <w:style w:type="character" w:customStyle="1" w:styleId="WW8Num8z3">
    <w:name w:val="WW8Num8z3"/>
    <w:rsid w:val="003C3427"/>
    <w:rPr>
      <w:rFonts w:ascii="Symbol" w:hAnsi="Symbol"/>
    </w:rPr>
  </w:style>
  <w:style w:type="character" w:customStyle="1" w:styleId="WW8Num9z1">
    <w:name w:val="WW8Num9z1"/>
    <w:rsid w:val="003C3427"/>
    <w:rPr>
      <w:rFonts w:ascii="Courier New" w:hAnsi="Courier New"/>
    </w:rPr>
  </w:style>
  <w:style w:type="character" w:customStyle="1" w:styleId="WW8Num9z2">
    <w:name w:val="WW8Num9z2"/>
    <w:rsid w:val="003C3427"/>
    <w:rPr>
      <w:rFonts w:ascii="Wingdings" w:hAnsi="Wingdings"/>
    </w:rPr>
  </w:style>
  <w:style w:type="character" w:customStyle="1" w:styleId="WW8Num9z3">
    <w:name w:val="WW8Num9z3"/>
    <w:rsid w:val="003C3427"/>
    <w:rPr>
      <w:rFonts w:ascii="Symbol" w:hAnsi="Symbol"/>
    </w:rPr>
  </w:style>
  <w:style w:type="character" w:customStyle="1" w:styleId="WW8Num10z0">
    <w:name w:val="WW8Num10z0"/>
    <w:rsid w:val="003C3427"/>
    <w:rPr>
      <w:b/>
      <w:u w:val="single"/>
    </w:rPr>
  </w:style>
  <w:style w:type="character" w:customStyle="1" w:styleId="WW8Num13z0">
    <w:name w:val="WW8Num13z0"/>
    <w:rsid w:val="003C3427"/>
    <w:rPr>
      <w:rFonts w:ascii="Times New Roman" w:hAnsi="Times New Roman"/>
    </w:rPr>
  </w:style>
  <w:style w:type="character" w:customStyle="1" w:styleId="WW8Num13z1">
    <w:name w:val="WW8Num13z1"/>
    <w:rsid w:val="003C3427"/>
    <w:rPr>
      <w:rFonts w:ascii="Courier New" w:hAnsi="Courier New"/>
    </w:rPr>
  </w:style>
  <w:style w:type="character" w:customStyle="1" w:styleId="WW8Num13z2">
    <w:name w:val="WW8Num13z2"/>
    <w:rsid w:val="003C3427"/>
    <w:rPr>
      <w:rFonts w:ascii="Wingdings" w:hAnsi="Wingdings"/>
    </w:rPr>
  </w:style>
  <w:style w:type="character" w:customStyle="1" w:styleId="WW8Num13z3">
    <w:name w:val="WW8Num13z3"/>
    <w:rsid w:val="003C3427"/>
    <w:rPr>
      <w:rFonts w:ascii="Symbol" w:hAnsi="Symbol"/>
    </w:rPr>
  </w:style>
  <w:style w:type="character" w:customStyle="1" w:styleId="WW8Num17z0">
    <w:name w:val="WW8Num17z0"/>
    <w:rsid w:val="003C3427"/>
  </w:style>
  <w:style w:type="character" w:customStyle="1" w:styleId="WW8Num19z0">
    <w:name w:val="WW8Num19z0"/>
    <w:rsid w:val="003C3427"/>
    <w:rPr>
      <w:rFonts w:ascii="Wingdings" w:hAnsi="Wingdings"/>
    </w:rPr>
  </w:style>
  <w:style w:type="character" w:customStyle="1" w:styleId="WW8Num19z1">
    <w:name w:val="WW8Num19z1"/>
    <w:rsid w:val="003C3427"/>
    <w:rPr>
      <w:rFonts w:ascii="Courier New" w:hAnsi="Courier New"/>
    </w:rPr>
  </w:style>
  <w:style w:type="character" w:customStyle="1" w:styleId="WW8Num19z3">
    <w:name w:val="WW8Num19z3"/>
    <w:rsid w:val="003C3427"/>
    <w:rPr>
      <w:rFonts w:ascii="Symbol" w:hAnsi="Symbol"/>
    </w:rPr>
  </w:style>
  <w:style w:type="character" w:customStyle="1" w:styleId="WW8Num20z0">
    <w:name w:val="WW8Num20z0"/>
    <w:rsid w:val="003C3427"/>
    <w:rPr>
      <w:rFonts w:ascii="Times New Roman" w:hAnsi="Times New Roman"/>
    </w:rPr>
  </w:style>
  <w:style w:type="character" w:customStyle="1" w:styleId="WW8Num21z0">
    <w:name w:val="WW8Num21z0"/>
    <w:rsid w:val="003C3427"/>
    <w:rPr>
      <w:rFonts w:ascii="Symbol" w:hAnsi="Symbol"/>
    </w:rPr>
  </w:style>
  <w:style w:type="character" w:customStyle="1" w:styleId="WW8Num21z1">
    <w:name w:val="WW8Num21z1"/>
    <w:rsid w:val="003C3427"/>
    <w:rPr>
      <w:rFonts w:ascii="Courier New" w:hAnsi="Courier New"/>
    </w:rPr>
  </w:style>
  <w:style w:type="character" w:customStyle="1" w:styleId="WW8Num21z2">
    <w:name w:val="WW8Num21z2"/>
    <w:rsid w:val="003C3427"/>
    <w:rPr>
      <w:rFonts w:ascii="Wingdings" w:hAnsi="Wingdings"/>
    </w:rPr>
  </w:style>
  <w:style w:type="character" w:customStyle="1" w:styleId="WW8Num21z3">
    <w:name w:val="WW8Num21z3"/>
    <w:rsid w:val="003C3427"/>
    <w:rPr>
      <w:rFonts w:ascii="Symbol" w:hAnsi="Symbol"/>
    </w:rPr>
  </w:style>
  <w:style w:type="character" w:customStyle="1" w:styleId="WW8Num23z0">
    <w:name w:val="WW8Num23z0"/>
    <w:rsid w:val="003C3427"/>
    <w:rPr>
      <w:b/>
      <w:u w:val="single"/>
    </w:rPr>
  </w:style>
  <w:style w:type="character" w:customStyle="1" w:styleId="WW8Num24z0">
    <w:name w:val="WW8Num24z0"/>
    <w:rsid w:val="003C3427"/>
    <w:rPr>
      <w:i/>
      <w:u w:val="single"/>
    </w:rPr>
  </w:style>
  <w:style w:type="character" w:customStyle="1" w:styleId="WW8Num25z0">
    <w:name w:val="WW8Num25z0"/>
    <w:rsid w:val="003C3427"/>
    <w:rPr>
      <w:rFonts w:ascii="Symbol" w:hAnsi="Symbol"/>
    </w:rPr>
  </w:style>
  <w:style w:type="character" w:customStyle="1" w:styleId="WW8Num25z2">
    <w:name w:val="WW8Num25z2"/>
    <w:rsid w:val="003C3427"/>
    <w:rPr>
      <w:rFonts w:ascii="Wingdings" w:hAnsi="Wingdings"/>
    </w:rPr>
  </w:style>
  <w:style w:type="character" w:customStyle="1" w:styleId="WW8Num25z3">
    <w:name w:val="WW8Num25z3"/>
    <w:rsid w:val="003C3427"/>
    <w:rPr>
      <w:rFonts w:ascii="Symbol" w:hAnsi="Symbol"/>
    </w:rPr>
  </w:style>
  <w:style w:type="character" w:customStyle="1" w:styleId="WW8Num25z4">
    <w:name w:val="WW8Num25z4"/>
    <w:rsid w:val="003C3427"/>
    <w:rPr>
      <w:rFonts w:ascii="Courier New" w:hAnsi="Courier New"/>
    </w:rPr>
  </w:style>
  <w:style w:type="character" w:customStyle="1" w:styleId="WW8Num26z0">
    <w:name w:val="WW8Num26z0"/>
    <w:rsid w:val="003C3427"/>
    <w:rPr>
      <w:rFonts w:ascii="Times New Roman" w:hAnsi="Times New Roman"/>
    </w:rPr>
  </w:style>
  <w:style w:type="character" w:customStyle="1" w:styleId="WW8Num27z0">
    <w:name w:val="WW8Num27z0"/>
    <w:rsid w:val="003C3427"/>
    <w:rPr>
      <w:rFonts w:ascii="Times New Roman" w:hAnsi="Times New Roman"/>
    </w:rPr>
  </w:style>
  <w:style w:type="character" w:customStyle="1" w:styleId="Bekezdsalapbettpusa1">
    <w:name w:val="Bekezdés alapbetűtípusa1"/>
    <w:rsid w:val="003C3427"/>
  </w:style>
  <w:style w:type="character" w:customStyle="1" w:styleId="CharChar13">
    <w:name w:val="Char Char13"/>
    <w:rsid w:val="003C3427"/>
    <w:rPr>
      <w:rFonts w:ascii="Cambria" w:hAnsi="Cambria"/>
      <w:b/>
      <w:kern w:val="1"/>
      <w:sz w:val="32"/>
    </w:rPr>
  </w:style>
  <w:style w:type="character" w:customStyle="1" w:styleId="CmsorCharCharChar">
    <w:name w:val="Címsor Char Char Char"/>
    <w:rsid w:val="003C3427"/>
    <w:rPr>
      <w:rFonts w:ascii="Cambria" w:hAnsi="Cambria"/>
      <w:b/>
      <w:i/>
      <w:sz w:val="28"/>
    </w:rPr>
  </w:style>
  <w:style w:type="character" w:customStyle="1" w:styleId="CharChar12">
    <w:name w:val="Char Char12"/>
    <w:rsid w:val="003C3427"/>
    <w:rPr>
      <w:rFonts w:ascii="Cambria" w:hAnsi="Cambria"/>
      <w:b/>
      <w:sz w:val="26"/>
    </w:rPr>
  </w:style>
  <w:style w:type="character" w:customStyle="1" w:styleId="CharChar11">
    <w:name w:val="Char Char11"/>
    <w:rsid w:val="003C3427"/>
    <w:rPr>
      <w:rFonts w:ascii="Calibri" w:hAnsi="Calibri"/>
      <w:b/>
      <w:sz w:val="28"/>
    </w:rPr>
  </w:style>
  <w:style w:type="character" w:customStyle="1" w:styleId="CharChar10">
    <w:name w:val="Char Char10"/>
    <w:rsid w:val="003C3427"/>
    <w:rPr>
      <w:rFonts w:ascii="Calibri" w:hAnsi="Calibri"/>
      <w:b/>
      <w:i/>
      <w:sz w:val="26"/>
    </w:rPr>
  </w:style>
  <w:style w:type="character" w:customStyle="1" w:styleId="CmChar1Char">
    <w:name w:val="Cím Char1 Char"/>
    <w:rsid w:val="003C3427"/>
    <w:rPr>
      <w:rFonts w:ascii="Cambria" w:hAnsi="Cambria"/>
      <w:b/>
      <w:kern w:val="1"/>
      <w:sz w:val="32"/>
    </w:rPr>
  </w:style>
  <w:style w:type="character" w:customStyle="1" w:styleId="CharChar9">
    <w:name w:val="Char Char9"/>
    <w:rsid w:val="003C3427"/>
    <w:rPr>
      <w:rFonts w:ascii="Cambria" w:hAnsi="Cambria"/>
      <w:sz w:val="24"/>
    </w:rPr>
  </w:style>
  <w:style w:type="character" w:customStyle="1" w:styleId="CharChar8">
    <w:name w:val="Char Char8"/>
    <w:rsid w:val="003C3427"/>
    <w:rPr>
      <w:sz w:val="24"/>
    </w:rPr>
  </w:style>
  <w:style w:type="character" w:styleId="Oldalszm">
    <w:name w:val="page number"/>
    <w:rsid w:val="003C3427"/>
    <w:rPr>
      <w:rFonts w:cs="Times New Roman"/>
    </w:rPr>
  </w:style>
  <w:style w:type="character" w:customStyle="1" w:styleId="CharChar7">
    <w:name w:val="Char Char7"/>
    <w:rsid w:val="003C3427"/>
    <w:rPr>
      <w:sz w:val="16"/>
    </w:rPr>
  </w:style>
  <w:style w:type="character" w:customStyle="1" w:styleId="CharChar6">
    <w:name w:val="Char Char6"/>
    <w:rsid w:val="003C3427"/>
    <w:rPr>
      <w:sz w:val="24"/>
    </w:rPr>
  </w:style>
  <w:style w:type="character" w:customStyle="1" w:styleId="CharChar5">
    <w:name w:val="Char Char5"/>
    <w:rsid w:val="003C3427"/>
    <w:rPr>
      <w:sz w:val="24"/>
    </w:rPr>
  </w:style>
  <w:style w:type="character" w:customStyle="1" w:styleId="CharChar4">
    <w:name w:val="Char Char4"/>
    <w:rsid w:val="003C3427"/>
    <w:rPr>
      <w:sz w:val="20"/>
    </w:rPr>
  </w:style>
  <w:style w:type="character" w:customStyle="1" w:styleId="Lbjegyzet-karakterek">
    <w:name w:val="Lábjegyzet-karakterek"/>
    <w:rsid w:val="003C3427"/>
    <w:rPr>
      <w:vertAlign w:val="superscript"/>
    </w:rPr>
  </w:style>
  <w:style w:type="character" w:customStyle="1" w:styleId="CharChar3">
    <w:name w:val="Char Char3"/>
    <w:rsid w:val="003C3427"/>
    <w:rPr>
      <w:rFonts w:ascii="Tahoma" w:hAnsi="Tahoma"/>
      <w:sz w:val="16"/>
    </w:rPr>
  </w:style>
  <w:style w:type="character" w:styleId="Hiperhivatkozs">
    <w:name w:val="Hyperlink"/>
    <w:uiPriority w:val="99"/>
    <w:rsid w:val="003C3427"/>
    <w:rPr>
      <w:color w:val="0000FF"/>
      <w:u w:val="single"/>
    </w:rPr>
  </w:style>
  <w:style w:type="character" w:customStyle="1" w:styleId="CharChar2">
    <w:name w:val="Char Char2"/>
    <w:rsid w:val="003C3427"/>
    <w:rPr>
      <w:sz w:val="24"/>
    </w:rPr>
  </w:style>
  <w:style w:type="character" w:customStyle="1" w:styleId="Jegyzethivatkozs1">
    <w:name w:val="Jegyzethivatkozás1"/>
    <w:rsid w:val="003C3427"/>
    <w:rPr>
      <w:sz w:val="16"/>
    </w:rPr>
  </w:style>
  <w:style w:type="character" w:customStyle="1" w:styleId="CharChar1">
    <w:name w:val="Char Char1"/>
    <w:rsid w:val="003C3427"/>
    <w:rPr>
      <w:sz w:val="20"/>
    </w:rPr>
  </w:style>
  <w:style w:type="character" w:customStyle="1" w:styleId="CharChar">
    <w:name w:val="Char Char"/>
    <w:rsid w:val="003C3427"/>
    <w:rPr>
      <w:b/>
      <w:sz w:val="20"/>
    </w:rPr>
  </w:style>
  <w:style w:type="character" w:styleId="Mrltotthiperhivatkozs">
    <w:name w:val="FollowedHyperlink"/>
    <w:rsid w:val="003C3427"/>
    <w:rPr>
      <w:color w:val="800080"/>
      <w:u w:val="single"/>
    </w:rPr>
  </w:style>
  <w:style w:type="paragraph" w:customStyle="1" w:styleId="Cmsor">
    <w:name w:val="Címsor"/>
    <w:basedOn w:val="Norml"/>
    <w:next w:val="Szvegtrzs"/>
    <w:rsid w:val="003C3427"/>
    <w:pPr>
      <w:keepNext/>
      <w:spacing w:before="240" w:after="120"/>
    </w:pPr>
    <w:rPr>
      <w:rFonts w:ascii="DejaVu Sans" w:hAnsi="DejaVu Sans" w:cs="DejaVu Sans"/>
      <w:sz w:val="28"/>
      <w:szCs w:val="28"/>
    </w:rPr>
  </w:style>
  <w:style w:type="paragraph" w:styleId="Szvegtrzs">
    <w:name w:val="Body Text"/>
    <w:basedOn w:val="Norml"/>
    <w:rsid w:val="003C3427"/>
    <w:pPr>
      <w:ind w:right="-1"/>
    </w:pPr>
  </w:style>
  <w:style w:type="paragraph" w:styleId="Lista">
    <w:name w:val="List"/>
    <w:basedOn w:val="Norml"/>
    <w:rsid w:val="003C3427"/>
    <w:pPr>
      <w:ind w:left="283" w:hanging="283"/>
    </w:pPr>
  </w:style>
  <w:style w:type="paragraph" w:customStyle="1" w:styleId="Felirat">
    <w:name w:val="Felirat"/>
    <w:basedOn w:val="Norml"/>
    <w:rsid w:val="003C3427"/>
    <w:pPr>
      <w:suppressLineNumbers/>
      <w:spacing w:before="120" w:after="120"/>
    </w:pPr>
    <w:rPr>
      <w:i/>
      <w:iCs/>
    </w:rPr>
  </w:style>
  <w:style w:type="paragraph" w:customStyle="1" w:styleId="Trgymutat">
    <w:name w:val="Tárgymutató"/>
    <w:basedOn w:val="Norml"/>
    <w:rsid w:val="003C3427"/>
    <w:pPr>
      <w:suppressLineNumbers/>
    </w:pPr>
  </w:style>
  <w:style w:type="paragraph" w:styleId="Cm">
    <w:name w:val="Title"/>
    <w:basedOn w:val="Norml"/>
    <w:next w:val="Alcm"/>
    <w:qFormat/>
    <w:rsid w:val="003C3427"/>
    <w:pPr>
      <w:spacing w:before="240" w:after="60"/>
      <w:jc w:val="center"/>
    </w:pPr>
    <w:rPr>
      <w:rFonts w:ascii="Arial" w:hAnsi="Arial" w:cs="Arial"/>
      <w:b/>
      <w:bCs/>
      <w:kern w:val="1"/>
      <w:sz w:val="32"/>
      <w:szCs w:val="32"/>
    </w:rPr>
  </w:style>
  <w:style w:type="paragraph" w:styleId="Alcm">
    <w:name w:val="Subtitle"/>
    <w:basedOn w:val="Norml"/>
    <w:next w:val="Szvegtrzs"/>
    <w:qFormat/>
    <w:rsid w:val="003C3427"/>
    <w:pPr>
      <w:spacing w:after="60"/>
      <w:jc w:val="center"/>
    </w:pPr>
    <w:rPr>
      <w:rFonts w:ascii="Arial" w:hAnsi="Arial" w:cs="Arial"/>
    </w:rPr>
  </w:style>
  <w:style w:type="paragraph" w:customStyle="1" w:styleId="Stlus1">
    <w:name w:val="Stílus1"/>
    <w:basedOn w:val="Cm"/>
    <w:next w:val="Alcm"/>
    <w:rsid w:val="003C3427"/>
    <w:rPr>
      <w:rFonts w:ascii="Garamond" w:hAnsi="Garamond" w:cs="Garamond"/>
    </w:rPr>
  </w:style>
  <w:style w:type="paragraph" w:customStyle="1" w:styleId="Stlus2">
    <w:name w:val="Stílus2"/>
    <w:basedOn w:val="Alcm"/>
    <w:rsid w:val="003C3427"/>
    <w:rPr>
      <w:rFonts w:ascii="Garamond" w:hAnsi="Garamond" w:cs="Garamond"/>
      <w:sz w:val="28"/>
      <w:szCs w:val="28"/>
    </w:rPr>
  </w:style>
  <w:style w:type="paragraph" w:customStyle="1" w:styleId="Felsorols1">
    <w:name w:val="Felsorolás1"/>
    <w:basedOn w:val="Norml"/>
    <w:rsid w:val="003C3427"/>
    <w:pPr>
      <w:numPr>
        <w:numId w:val="2"/>
      </w:numPr>
      <w:tabs>
        <w:tab w:val="left" w:pos="720"/>
      </w:tabs>
      <w:ind w:left="360"/>
    </w:pPr>
  </w:style>
  <w:style w:type="paragraph" w:customStyle="1" w:styleId="StlusDlt">
    <w:name w:val="Stílus Dőlt"/>
    <w:basedOn w:val="Felsorols1"/>
    <w:next w:val="Norml"/>
    <w:rsid w:val="003C3427"/>
    <w:pPr>
      <w:numPr>
        <w:numId w:val="0"/>
      </w:numPr>
    </w:pPr>
    <w:rPr>
      <w:rFonts w:ascii="Garamond" w:eastAsia="SimSun" w:hAnsi="Garamond" w:cs="Garamond"/>
      <w:i/>
      <w:iCs/>
    </w:rPr>
  </w:style>
  <w:style w:type="paragraph" w:styleId="llb">
    <w:name w:val="footer"/>
    <w:aliases w:val=" Char,Footer1"/>
    <w:basedOn w:val="Norml"/>
    <w:link w:val="llbChar"/>
    <w:uiPriority w:val="99"/>
    <w:rsid w:val="003C3427"/>
    <w:pPr>
      <w:tabs>
        <w:tab w:val="center" w:pos="4536"/>
        <w:tab w:val="right" w:pos="9072"/>
      </w:tabs>
    </w:pPr>
    <w:rPr>
      <w:szCs w:val="20"/>
      <w:lang w:val="x-none"/>
    </w:rPr>
  </w:style>
  <w:style w:type="paragraph" w:customStyle="1" w:styleId="Szvegtrzs31">
    <w:name w:val="Szövegtörzs 31"/>
    <w:basedOn w:val="Norml"/>
    <w:rsid w:val="003C3427"/>
  </w:style>
  <w:style w:type="paragraph" w:styleId="lfej">
    <w:name w:val="header"/>
    <w:basedOn w:val="Norml"/>
    <w:link w:val="lfejChar"/>
    <w:uiPriority w:val="99"/>
    <w:rsid w:val="003C3427"/>
    <w:pPr>
      <w:tabs>
        <w:tab w:val="center" w:pos="4536"/>
        <w:tab w:val="right" w:pos="9072"/>
      </w:tabs>
      <w:jc w:val="left"/>
    </w:pPr>
  </w:style>
  <w:style w:type="paragraph" w:customStyle="1" w:styleId="Szvegtrzs21">
    <w:name w:val="Szövegtörzs 21"/>
    <w:basedOn w:val="Norml"/>
    <w:rsid w:val="003C3427"/>
  </w:style>
  <w:style w:type="paragraph" w:styleId="Lbjegyzetszveg">
    <w:name w:val="footnote text"/>
    <w:basedOn w:val="Norml"/>
    <w:semiHidden/>
    <w:rsid w:val="003C3427"/>
    <w:pPr>
      <w:widowControl w:val="0"/>
      <w:spacing w:before="120" w:after="120"/>
    </w:pPr>
    <w:rPr>
      <w:sz w:val="20"/>
      <w:szCs w:val="20"/>
    </w:rPr>
  </w:style>
  <w:style w:type="paragraph" w:styleId="Buborkszveg">
    <w:name w:val="Balloon Text"/>
    <w:basedOn w:val="Norml"/>
    <w:semiHidden/>
    <w:rsid w:val="003C3427"/>
    <w:rPr>
      <w:rFonts w:ascii="Tahoma" w:hAnsi="Tahoma" w:cs="Tahoma"/>
      <w:sz w:val="16"/>
      <w:szCs w:val="16"/>
    </w:rPr>
  </w:style>
  <w:style w:type="paragraph" w:styleId="TJ1">
    <w:name w:val="toc 1"/>
    <w:basedOn w:val="Norml"/>
    <w:next w:val="Norml"/>
    <w:autoRedefine/>
    <w:semiHidden/>
    <w:rsid w:val="003C3427"/>
    <w:pPr>
      <w:spacing w:before="120" w:after="120"/>
    </w:pPr>
    <w:rPr>
      <w:b/>
      <w:bCs/>
      <w:caps/>
    </w:rPr>
  </w:style>
  <w:style w:type="paragraph" w:styleId="TJ2">
    <w:name w:val="toc 2"/>
    <w:basedOn w:val="Norml"/>
    <w:next w:val="Norml"/>
    <w:autoRedefine/>
    <w:semiHidden/>
    <w:rsid w:val="003C3427"/>
    <w:pPr>
      <w:ind w:left="240"/>
    </w:pPr>
    <w:rPr>
      <w:smallCaps/>
    </w:rPr>
  </w:style>
  <w:style w:type="paragraph" w:customStyle="1" w:styleId="cm0">
    <w:name w:val="cím"/>
    <w:basedOn w:val="Norml"/>
    <w:rsid w:val="003C3427"/>
    <w:pPr>
      <w:widowControl w:val="0"/>
      <w:tabs>
        <w:tab w:val="left" w:pos="1800"/>
        <w:tab w:val="left" w:leader="underscore" w:pos="5760"/>
      </w:tabs>
      <w:spacing w:line="360" w:lineRule="auto"/>
    </w:pPr>
    <w:rPr>
      <w:rFonts w:ascii="CG Times" w:hAnsi="CG Times" w:cs="CG Times"/>
      <w:lang w:val="en-GB"/>
    </w:rPr>
  </w:style>
  <w:style w:type="paragraph" w:customStyle="1" w:styleId="Jegyzetszveg1">
    <w:name w:val="Jegyzetszöveg1"/>
    <w:basedOn w:val="Norml"/>
    <w:rsid w:val="003C3427"/>
    <w:rPr>
      <w:sz w:val="20"/>
      <w:szCs w:val="20"/>
    </w:rPr>
  </w:style>
  <w:style w:type="paragraph" w:styleId="Jegyzetszveg">
    <w:name w:val="annotation text"/>
    <w:aliases w:val=" Char2"/>
    <w:basedOn w:val="Norml"/>
    <w:link w:val="JegyzetszvegChar"/>
    <w:semiHidden/>
    <w:rsid w:val="00D33321"/>
    <w:rPr>
      <w:sz w:val="20"/>
      <w:szCs w:val="20"/>
      <w:lang w:val="x-none"/>
    </w:rPr>
  </w:style>
  <w:style w:type="paragraph" w:styleId="Megjegyzstrgya">
    <w:name w:val="annotation subject"/>
    <w:basedOn w:val="Jegyzetszveg1"/>
    <w:next w:val="Jegyzetszveg1"/>
    <w:semiHidden/>
    <w:rsid w:val="003C3427"/>
    <w:rPr>
      <w:b/>
      <w:bCs/>
    </w:rPr>
  </w:style>
  <w:style w:type="paragraph" w:customStyle="1" w:styleId="Lista21">
    <w:name w:val="Lista 21"/>
    <w:basedOn w:val="Norml"/>
    <w:rsid w:val="003C3427"/>
    <w:pPr>
      <w:ind w:left="566" w:hanging="283"/>
    </w:pPr>
  </w:style>
  <w:style w:type="paragraph" w:customStyle="1" w:styleId="Felsorols21">
    <w:name w:val="Felsorolás 21"/>
    <w:basedOn w:val="Norml"/>
    <w:rsid w:val="003C3427"/>
    <w:pPr>
      <w:numPr>
        <w:numId w:val="3"/>
      </w:numPr>
      <w:tabs>
        <w:tab w:val="left" w:pos="1286"/>
      </w:tabs>
      <w:ind w:left="643" w:hanging="360"/>
    </w:pPr>
  </w:style>
  <w:style w:type="paragraph" w:customStyle="1" w:styleId="Felsorols31">
    <w:name w:val="Felsorolás 31"/>
    <w:basedOn w:val="Norml"/>
    <w:rsid w:val="003C3427"/>
    <w:pPr>
      <w:numPr>
        <w:numId w:val="4"/>
      </w:numPr>
      <w:tabs>
        <w:tab w:val="left" w:pos="1852"/>
      </w:tabs>
      <w:ind w:left="926"/>
    </w:pPr>
  </w:style>
  <w:style w:type="paragraph" w:customStyle="1" w:styleId="Listafolytatsa1">
    <w:name w:val="Lista folytatása1"/>
    <w:basedOn w:val="Norml"/>
    <w:rsid w:val="003C3427"/>
    <w:pPr>
      <w:spacing w:after="120"/>
      <w:ind w:left="283"/>
    </w:pPr>
  </w:style>
  <w:style w:type="paragraph" w:customStyle="1" w:styleId="standard">
    <w:name w:val="standard"/>
    <w:basedOn w:val="Norml"/>
    <w:rsid w:val="003C3427"/>
    <w:pPr>
      <w:jc w:val="left"/>
    </w:pPr>
    <w:rPr>
      <w:rFonts w:ascii="&amp;#39" w:hAnsi="&amp;#39" w:cs="&amp;#39"/>
    </w:rPr>
  </w:style>
  <w:style w:type="paragraph" w:customStyle="1" w:styleId="Default">
    <w:name w:val="Default"/>
    <w:rsid w:val="003C3427"/>
    <w:pPr>
      <w:suppressAutoHyphens/>
      <w:autoSpaceDE w:val="0"/>
    </w:pPr>
    <w:rPr>
      <w:color w:val="000000"/>
      <w:sz w:val="24"/>
      <w:szCs w:val="24"/>
      <w:lang w:eastAsia="ar-SA"/>
    </w:rPr>
  </w:style>
  <w:style w:type="paragraph" w:customStyle="1" w:styleId="CharCharCharChar">
    <w:name w:val="Char Char Char Char"/>
    <w:basedOn w:val="Norml"/>
    <w:rsid w:val="003C3427"/>
    <w:pPr>
      <w:spacing w:before="120" w:after="160" w:line="240" w:lineRule="exact"/>
      <w:ind w:left="180"/>
      <w:jc w:val="left"/>
    </w:pPr>
    <w:rPr>
      <w:rFonts w:ascii="Verdana" w:hAnsi="Verdana" w:cs="Verdana"/>
      <w:sz w:val="20"/>
      <w:szCs w:val="20"/>
      <w:lang w:val="en-US"/>
    </w:rPr>
  </w:style>
  <w:style w:type="paragraph" w:customStyle="1" w:styleId="Kerettartalom">
    <w:name w:val="Kerettartalom"/>
    <w:basedOn w:val="Szvegtrzs"/>
    <w:rsid w:val="003C3427"/>
  </w:style>
  <w:style w:type="character" w:styleId="Jegyzethivatkozs">
    <w:name w:val="annotation reference"/>
    <w:semiHidden/>
    <w:rsid w:val="00D33321"/>
    <w:rPr>
      <w:sz w:val="16"/>
    </w:rPr>
  </w:style>
  <w:style w:type="character" w:customStyle="1" w:styleId="JegyzetszvegChar">
    <w:name w:val="Jegyzetszöveg Char"/>
    <w:aliases w:val=" Char2 Char"/>
    <w:link w:val="Jegyzetszveg"/>
    <w:rsid w:val="00C31C7F"/>
    <w:rPr>
      <w:lang w:val="x-none" w:eastAsia="ar-SA" w:bidi="ar-SA"/>
    </w:rPr>
  </w:style>
  <w:style w:type="paragraph" w:customStyle="1" w:styleId="Listaszerbekezds1">
    <w:name w:val="Listaszerű bekezdés1"/>
    <w:basedOn w:val="Norml"/>
    <w:rsid w:val="009D1A02"/>
    <w:pPr>
      <w:ind w:left="708"/>
    </w:pPr>
  </w:style>
  <w:style w:type="paragraph" w:customStyle="1" w:styleId="CharCharCharChar1">
    <w:name w:val="Char Char Char Char1"/>
    <w:basedOn w:val="Norml"/>
    <w:rsid w:val="00D169FE"/>
    <w:pPr>
      <w:suppressAutoHyphens w:val="0"/>
      <w:spacing w:before="120" w:afterLines="50" w:line="240" w:lineRule="exact"/>
      <w:ind w:left="180"/>
      <w:jc w:val="left"/>
    </w:pPr>
    <w:rPr>
      <w:rFonts w:ascii="Verdana" w:hAnsi="Verdana" w:cs="Verdana"/>
      <w:noProof/>
      <w:sz w:val="20"/>
      <w:szCs w:val="20"/>
      <w:lang w:val="en-US" w:eastAsia="en-US"/>
    </w:rPr>
  </w:style>
  <w:style w:type="character" w:customStyle="1" w:styleId="llbChar">
    <w:name w:val="Élőláb Char"/>
    <w:aliases w:val=" Char Char,Footer1 Char"/>
    <w:link w:val="llb"/>
    <w:uiPriority w:val="99"/>
    <w:rsid w:val="00CD439B"/>
    <w:rPr>
      <w:sz w:val="24"/>
      <w:lang w:val="x-none" w:eastAsia="ar-SA" w:bidi="ar-SA"/>
    </w:rPr>
  </w:style>
  <w:style w:type="paragraph" w:customStyle="1" w:styleId="Tartalomjegyzkcmsora1">
    <w:name w:val="Tartalomjegyzék címsora1"/>
    <w:basedOn w:val="Cmsor1"/>
    <w:next w:val="Norml"/>
    <w:semiHidden/>
    <w:rsid w:val="00FE3409"/>
    <w:pPr>
      <w:keepLines/>
      <w:numPr>
        <w:numId w:val="0"/>
      </w:numPr>
      <w:suppressAutoHyphens w:val="0"/>
      <w:spacing w:before="480" w:line="276" w:lineRule="auto"/>
      <w:jc w:val="left"/>
      <w:outlineLvl w:val="9"/>
    </w:pPr>
    <w:rPr>
      <w:rFonts w:ascii="Cambria" w:hAnsi="Cambria"/>
      <w:color w:val="365F91"/>
      <w:lang w:eastAsia="hu-HU"/>
    </w:rPr>
  </w:style>
  <w:style w:type="character" w:styleId="Lbjegyzet-hivatkozs">
    <w:name w:val="footnote reference"/>
    <w:semiHidden/>
    <w:rsid w:val="00E87589"/>
    <w:rPr>
      <w:vertAlign w:val="superscript"/>
    </w:rPr>
  </w:style>
  <w:style w:type="paragraph" w:styleId="Szvegtrzs3">
    <w:name w:val="Body Text 3"/>
    <w:aliases w:val=" Char1"/>
    <w:basedOn w:val="Norml"/>
    <w:link w:val="Szvegtrzs3Char"/>
    <w:rsid w:val="00C31C7F"/>
    <w:pPr>
      <w:spacing w:after="120"/>
    </w:pPr>
    <w:rPr>
      <w:sz w:val="16"/>
      <w:szCs w:val="20"/>
      <w:lang w:val="x-none"/>
    </w:rPr>
  </w:style>
  <w:style w:type="character" w:customStyle="1" w:styleId="Szvegtrzs3Char">
    <w:name w:val="Szövegtörzs 3 Char"/>
    <w:aliases w:val=" Char1 Char"/>
    <w:link w:val="Szvegtrzs3"/>
    <w:rsid w:val="00D33321"/>
    <w:rPr>
      <w:sz w:val="16"/>
      <w:lang w:val="x-none" w:eastAsia="ar-SA" w:bidi="ar-SA"/>
    </w:rPr>
  </w:style>
  <w:style w:type="paragraph" w:customStyle="1" w:styleId="Vltozat1">
    <w:name w:val="Változat1"/>
    <w:hidden/>
    <w:semiHidden/>
    <w:rsid w:val="00914995"/>
    <w:rPr>
      <w:sz w:val="24"/>
      <w:szCs w:val="24"/>
      <w:lang w:eastAsia="ar-SA"/>
    </w:rPr>
  </w:style>
  <w:style w:type="character" w:customStyle="1" w:styleId="apple-converted-space">
    <w:name w:val="apple-converted-space"/>
    <w:rsid w:val="00E306DA"/>
  </w:style>
  <w:style w:type="paragraph" w:styleId="Vltozat">
    <w:name w:val="Revision"/>
    <w:hidden/>
    <w:uiPriority w:val="99"/>
    <w:semiHidden/>
    <w:rsid w:val="00127703"/>
    <w:rPr>
      <w:sz w:val="24"/>
      <w:szCs w:val="24"/>
      <w:lang w:eastAsia="ar-SA"/>
    </w:rPr>
  </w:style>
  <w:style w:type="paragraph" w:styleId="Listaszerbekezds">
    <w:name w:val="List Paragraph"/>
    <w:basedOn w:val="Norml"/>
    <w:uiPriority w:val="34"/>
    <w:qFormat/>
    <w:rsid w:val="0086559D"/>
    <w:pPr>
      <w:ind w:left="708"/>
    </w:pPr>
  </w:style>
  <w:style w:type="table" w:styleId="Rcsostblzat">
    <w:name w:val="Table Grid"/>
    <w:basedOn w:val="Normltblzat"/>
    <w:rsid w:val="002C42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fejChar">
    <w:name w:val="Élőfej Char"/>
    <w:basedOn w:val="Bekezdsalapbettpusa"/>
    <w:link w:val="lfej"/>
    <w:uiPriority w:val="99"/>
    <w:rsid w:val="00955164"/>
    <w:rPr>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B46D0B"/>
    <w:pPr>
      <w:suppressAutoHyphens/>
      <w:jc w:val="both"/>
    </w:pPr>
    <w:rPr>
      <w:sz w:val="24"/>
      <w:szCs w:val="24"/>
      <w:lang w:eastAsia="ar-SA"/>
    </w:rPr>
  </w:style>
  <w:style w:type="paragraph" w:styleId="Cmsor1">
    <w:name w:val="heading 1"/>
    <w:basedOn w:val="Norml"/>
    <w:next w:val="Norml"/>
    <w:qFormat/>
    <w:rsid w:val="003C3427"/>
    <w:pPr>
      <w:keepNext/>
      <w:numPr>
        <w:numId w:val="1"/>
      </w:numPr>
      <w:jc w:val="center"/>
      <w:outlineLvl w:val="0"/>
    </w:pPr>
    <w:rPr>
      <w:b/>
      <w:bCs/>
      <w:sz w:val="28"/>
      <w:szCs w:val="28"/>
    </w:rPr>
  </w:style>
  <w:style w:type="paragraph" w:styleId="Cmsor2">
    <w:name w:val="heading 2"/>
    <w:basedOn w:val="Norml"/>
    <w:next w:val="Norml"/>
    <w:qFormat/>
    <w:rsid w:val="003C3427"/>
    <w:pPr>
      <w:keepNext/>
      <w:widowControl w:val="0"/>
      <w:numPr>
        <w:ilvl w:val="1"/>
        <w:numId w:val="1"/>
      </w:numPr>
      <w:spacing w:before="240" w:after="60"/>
      <w:jc w:val="center"/>
      <w:outlineLvl w:val="1"/>
    </w:pPr>
    <w:rPr>
      <w:b/>
      <w:bCs/>
    </w:rPr>
  </w:style>
  <w:style w:type="paragraph" w:styleId="Cmsor3">
    <w:name w:val="heading 3"/>
    <w:basedOn w:val="Norml"/>
    <w:next w:val="Norml"/>
    <w:qFormat/>
    <w:rsid w:val="003C3427"/>
    <w:pPr>
      <w:keepNext/>
      <w:numPr>
        <w:ilvl w:val="2"/>
        <w:numId w:val="1"/>
      </w:numPr>
      <w:spacing w:before="240" w:after="60"/>
      <w:outlineLvl w:val="2"/>
    </w:pPr>
    <w:rPr>
      <w:rFonts w:ascii="Arial" w:hAnsi="Arial" w:cs="Arial"/>
      <w:b/>
      <w:bCs/>
      <w:sz w:val="26"/>
      <w:szCs w:val="26"/>
    </w:rPr>
  </w:style>
  <w:style w:type="paragraph" w:styleId="Cmsor4">
    <w:name w:val="heading 4"/>
    <w:basedOn w:val="Norml"/>
    <w:next w:val="Norml"/>
    <w:qFormat/>
    <w:rsid w:val="003C3427"/>
    <w:pPr>
      <w:keepNext/>
      <w:numPr>
        <w:ilvl w:val="3"/>
        <w:numId w:val="1"/>
      </w:numPr>
      <w:outlineLvl w:val="3"/>
    </w:pPr>
    <w:rPr>
      <w:sz w:val="28"/>
      <w:szCs w:val="28"/>
    </w:rPr>
  </w:style>
  <w:style w:type="paragraph" w:styleId="Cmsor5">
    <w:name w:val="heading 5"/>
    <w:basedOn w:val="Norml"/>
    <w:next w:val="Norml"/>
    <w:qFormat/>
    <w:rsid w:val="003C3427"/>
    <w:pPr>
      <w:keepNext/>
      <w:numPr>
        <w:ilvl w:val="4"/>
        <w:numId w:val="1"/>
      </w:numPr>
      <w:outlineLvl w:val="4"/>
    </w:pPr>
    <w:rPr>
      <w:b/>
      <w:bCs/>
    </w:rPr>
  </w:style>
  <w:style w:type="paragraph" w:styleId="Cmsor7">
    <w:name w:val="heading 7"/>
    <w:basedOn w:val="Norml"/>
    <w:next w:val="Norml"/>
    <w:qFormat/>
    <w:rsid w:val="003C3427"/>
    <w:pPr>
      <w:numPr>
        <w:ilvl w:val="6"/>
        <w:numId w:val="1"/>
      </w:numPr>
      <w:spacing w:before="240" w:after="60"/>
      <w:outlineLvl w:val="6"/>
    </w:p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2z0">
    <w:name w:val="WW8Num2z0"/>
    <w:rsid w:val="003C3427"/>
    <w:rPr>
      <w:rFonts w:ascii="Symbol" w:hAnsi="Symbol"/>
    </w:rPr>
  </w:style>
  <w:style w:type="character" w:customStyle="1" w:styleId="WW8Num3z0">
    <w:name w:val="WW8Num3z0"/>
    <w:rsid w:val="003C3427"/>
    <w:rPr>
      <w:rFonts w:ascii="Symbol" w:hAnsi="Symbol"/>
    </w:rPr>
  </w:style>
  <w:style w:type="character" w:customStyle="1" w:styleId="WW8Num3z1">
    <w:name w:val="WW8Num3z1"/>
    <w:rsid w:val="003C3427"/>
    <w:rPr>
      <w:rFonts w:ascii="Courier New" w:hAnsi="Courier New"/>
    </w:rPr>
  </w:style>
  <w:style w:type="character" w:customStyle="1" w:styleId="WW8Num3z2">
    <w:name w:val="WW8Num3z2"/>
    <w:rsid w:val="003C3427"/>
    <w:rPr>
      <w:rFonts w:ascii="Wingdings" w:hAnsi="Wingdings"/>
    </w:rPr>
  </w:style>
  <w:style w:type="character" w:customStyle="1" w:styleId="WW8Num3z3">
    <w:name w:val="WW8Num3z3"/>
    <w:rsid w:val="003C3427"/>
    <w:rPr>
      <w:rFonts w:ascii="Symbol" w:hAnsi="Symbol"/>
    </w:rPr>
  </w:style>
  <w:style w:type="character" w:customStyle="1" w:styleId="WW8Num4z0">
    <w:name w:val="WW8Num4z0"/>
    <w:rsid w:val="003C3427"/>
    <w:rPr>
      <w:rFonts w:ascii="Times New Roman" w:hAnsi="Times New Roman"/>
    </w:rPr>
  </w:style>
  <w:style w:type="character" w:customStyle="1" w:styleId="WW8Num8z0">
    <w:name w:val="WW8Num8z0"/>
    <w:rsid w:val="003C3427"/>
    <w:rPr>
      <w:rFonts w:ascii="Arial" w:hAnsi="Arial"/>
    </w:rPr>
  </w:style>
  <w:style w:type="character" w:customStyle="1" w:styleId="WW8Num9z0">
    <w:name w:val="WW8Num9z0"/>
    <w:rsid w:val="003C3427"/>
    <w:rPr>
      <w:rFonts w:ascii="Times New Roman" w:hAnsi="Times New Roman"/>
    </w:rPr>
  </w:style>
  <w:style w:type="character" w:customStyle="1" w:styleId="Absatz-Standardschriftart">
    <w:name w:val="Absatz-Standardschriftart"/>
    <w:rsid w:val="003C3427"/>
  </w:style>
  <w:style w:type="character" w:customStyle="1" w:styleId="WW8Num5z0">
    <w:name w:val="WW8Num5z0"/>
    <w:rsid w:val="003C3427"/>
    <w:rPr>
      <w:rFonts w:ascii="Arial" w:hAnsi="Arial"/>
    </w:rPr>
  </w:style>
  <w:style w:type="character" w:customStyle="1" w:styleId="WW8Num6z0">
    <w:name w:val="WW8Num6z0"/>
    <w:rsid w:val="003C3427"/>
    <w:rPr>
      <w:rFonts w:ascii="Wingdings" w:hAnsi="Wingdings"/>
    </w:rPr>
  </w:style>
  <w:style w:type="character" w:customStyle="1" w:styleId="WW8Num11z0">
    <w:name w:val="WW8Num11z0"/>
    <w:rsid w:val="003C3427"/>
    <w:rPr>
      <w:b/>
    </w:rPr>
  </w:style>
  <w:style w:type="character" w:customStyle="1" w:styleId="WW8Num12z0">
    <w:name w:val="WW8Num12z0"/>
    <w:rsid w:val="003C3427"/>
    <w:rPr>
      <w:b/>
    </w:rPr>
  </w:style>
  <w:style w:type="character" w:customStyle="1" w:styleId="Bekezdsalapbettpusa2">
    <w:name w:val="Bekezdés alapbetűtípusa2"/>
    <w:rsid w:val="003C3427"/>
  </w:style>
  <w:style w:type="character" w:customStyle="1" w:styleId="WW8Num1z0">
    <w:name w:val="WW8Num1z0"/>
    <w:rsid w:val="003C3427"/>
    <w:rPr>
      <w:rFonts w:ascii="Symbol" w:hAnsi="Symbol"/>
    </w:rPr>
  </w:style>
  <w:style w:type="character" w:customStyle="1" w:styleId="WW8Num4z1">
    <w:name w:val="WW8Num4z1"/>
    <w:rsid w:val="003C3427"/>
    <w:rPr>
      <w:rFonts w:ascii="Courier New" w:hAnsi="Courier New"/>
    </w:rPr>
  </w:style>
  <w:style w:type="character" w:customStyle="1" w:styleId="WW8Num4z2">
    <w:name w:val="WW8Num4z2"/>
    <w:rsid w:val="003C3427"/>
    <w:rPr>
      <w:rFonts w:ascii="Wingdings" w:hAnsi="Wingdings"/>
    </w:rPr>
  </w:style>
  <w:style w:type="character" w:customStyle="1" w:styleId="WW8Num4z3">
    <w:name w:val="WW8Num4z3"/>
    <w:rsid w:val="003C3427"/>
    <w:rPr>
      <w:rFonts w:ascii="Symbol" w:hAnsi="Symbol"/>
    </w:rPr>
  </w:style>
  <w:style w:type="character" w:customStyle="1" w:styleId="WW8Num6z1">
    <w:name w:val="WW8Num6z1"/>
    <w:rsid w:val="003C3427"/>
    <w:rPr>
      <w:rFonts w:ascii="Courier New" w:hAnsi="Courier New"/>
    </w:rPr>
  </w:style>
  <w:style w:type="character" w:customStyle="1" w:styleId="WW8Num6z3">
    <w:name w:val="WW8Num6z3"/>
    <w:rsid w:val="003C3427"/>
    <w:rPr>
      <w:rFonts w:ascii="Symbol" w:hAnsi="Symbol"/>
    </w:rPr>
  </w:style>
  <w:style w:type="character" w:customStyle="1" w:styleId="WW8Num7z0">
    <w:name w:val="WW8Num7z0"/>
    <w:rsid w:val="003C3427"/>
    <w:rPr>
      <w:i/>
      <w:u w:val="single"/>
    </w:rPr>
  </w:style>
  <w:style w:type="character" w:customStyle="1" w:styleId="WW8Num8z1">
    <w:name w:val="WW8Num8z1"/>
    <w:rsid w:val="003C3427"/>
    <w:rPr>
      <w:rFonts w:ascii="Courier New" w:hAnsi="Courier New"/>
    </w:rPr>
  </w:style>
  <w:style w:type="character" w:customStyle="1" w:styleId="WW8Num8z2">
    <w:name w:val="WW8Num8z2"/>
    <w:rsid w:val="003C3427"/>
    <w:rPr>
      <w:rFonts w:ascii="Wingdings" w:hAnsi="Wingdings"/>
    </w:rPr>
  </w:style>
  <w:style w:type="character" w:customStyle="1" w:styleId="WW8Num8z3">
    <w:name w:val="WW8Num8z3"/>
    <w:rsid w:val="003C3427"/>
    <w:rPr>
      <w:rFonts w:ascii="Symbol" w:hAnsi="Symbol"/>
    </w:rPr>
  </w:style>
  <w:style w:type="character" w:customStyle="1" w:styleId="WW8Num9z1">
    <w:name w:val="WW8Num9z1"/>
    <w:rsid w:val="003C3427"/>
    <w:rPr>
      <w:rFonts w:ascii="Courier New" w:hAnsi="Courier New"/>
    </w:rPr>
  </w:style>
  <w:style w:type="character" w:customStyle="1" w:styleId="WW8Num9z2">
    <w:name w:val="WW8Num9z2"/>
    <w:rsid w:val="003C3427"/>
    <w:rPr>
      <w:rFonts w:ascii="Wingdings" w:hAnsi="Wingdings"/>
    </w:rPr>
  </w:style>
  <w:style w:type="character" w:customStyle="1" w:styleId="WW8Num9z3">
    <w:name w:val="WW8Num9z3"/>
    <w:rsid w:val="003C3427"/>
    <w:rPr>
      <w:rFonts w:ascii="Symbol" w:hAnsi="Symbol"/>
    </w:rPr>
  </w:style>
  <w:style w:type="character" w:customStyle="1" w:styleId="WW8Num10z0">
    <w:name w:val="WW8Num10z0"/>
    <w:rsid w:val="003C3427"/>
    <w:rPr>
      <w:b/>
      <w:u w:val="single"/>
    </w:rPr>
  </w:style>
  <w:style w:type="character" w:customStyle="1" w:styleId="WW8Num13z0">
    <w:name w:val="WW8Num13z0"/>
    <w:rsid w:val="003C3427"/>
    <w:rPr>
      <w:rFonts w:ascii="Times New Roman" w:hAnsi="Times New Roman"/>
    </w:rPr>
  </w:style>
  <w:style w:type="character" w:customStyle="1" w:styleId="WW8Num13z1">
    <w:name w:val="WW8Num13z1"/>
    <w:rsid w:val="003C3427"/>
    <w:rPr>
      <w:rFonts w:ascii="Courier New" w:hAnsi="Courier New"/>
    </w:rPr>
  </w:style>
  <w:style w:type="character" w:customStyle="1" w:styleId="WW8Num13z2">
    <w:name w:val="WW8Num13z2"/>
    <w:rsid w:val="003C3427"/>
    <w:rPr>
      <w:rFonts w:ascii="Wingdings" w:hAnsi="Wingdings"/>
    </w:rPr>
  </w:style>
  <w:style w:type="character" w:customStyle="1" w:styleId="WW8Num13z3">
    <w:name w:val="WW8Num13z3"/>
    <w:rsid w:val="003C3427"/>
    <w:rPr>
      <w:rFonts w:ascii="Symbol" w:hAnsi="Symbol"/>
    </w:rPr>
  </w:style>
  <w:style w:type="character" w:customStyle="1" w:styleId="WW8Num17z0">
    <w:name w:val="WW8Num17z0"/>
    <w:rsid w:val="003C3427"/>
  </w:style>
  <w:style w:type="character" w:customStyle="1" w:styleId="WW8Num19z0">
    <w:name w:val="WW8Num19z0"/>
    <w:rsid w:val="003C3427"/>
    <w:rPr>
      <w:rFonts w:ascii="Wingdings" w:hAnsi="Wingdings"/>
    </w:rPr>
  </w:style>
  <w:style w:type="character" w:customStyle="1" w:styleId="WW8Num19z1">
    <w:name w:val="WW8Num19z1"/>
    <w:rsid w:val="003C3427"/>
    <w:rPr>
      <w:rFonts w:ascii="Courier New" w:hAnsi="Courier New"/>
    </w:rPr>
  </w:style>
  <w:style w:type="character" w:customStyle="1" w:styleId="WW8Num19z3">
    <w:name w:val="WW8Num19z3"/>
    <w:rsid w:val="003C3427"/>
    <w:rPr>
      <w:rFonts w:ascii="Symbol" w:hAnsi="Symbol"/>
    </w:rPr>
  </w:style>
  <w:style w:type="character" w:customStyle="1" w:styleId="WW8Num20z0">
    <w:name w:val="WW8Num20z0"/>
    <w:rsid w:val="003C3427"/>
    <w:rPr>
      <w:rFonts w:ascii="Times New Roman" w:hAnsi="Times New Roman"/>
    </w:rPr>
  </w:style>
  <w:style w:type="character" w:customStyle="1" w:styleId="WW8Num21z0">
    <w:name w:val="WW8Num21z0"/>
    <w:rsid w:val="003C3427"/>
    <w:rPr>
      <w:rFonts w:ascii="Symbol" w:hAnsi="Symbol"/>
    </w:rPr>
  </w:style>
  <w:style w:type="character" w:customStyle="1" w:styleId="WW8Num21z1">
    <w:name w:val="WW8Num21z1"/>
    <w:rsid w:val="003C3427"/>
    <w:rPr>
      <w:rFonts w:ascii="Courier New" w:hAnsi="Courier New"/>
    </w:rPr>
  </w:style>
  <w:style w:type="character" w:customStyle="1" w:styleId="WW8Num21z2">
    <w:name w:val="WW8Num21z2"/>
    <w:rsid w:val="003C3427"/>
    <w:rPr>
      <w:rFonts w:ascii="Wingdings" w:hAnsi="Wingdings"/>
    </w:rPr>
  </w:style>
  <w:style w:type="character" w:customStyle="1" w:styleId="WW8Num21z3">
    <w:name w:val="WW8Num21z3"/>
    <w:rsid w:val="003C3427"/>
    <w:rPr>
      <w:rFonts w:ascii="Symbol" w:hAnsi="Symbol"/>
    </w:rPr>
  </w:style>
  <w:style w:type="character" w:customStyle="1" w:styleId="WW8Num23z0">
    <w:name w:val="WW8Num23z0"/>
    <w:rsid w:val="003C3427"/>
    <w:rPr>
      <w:b/>
      <w:u w:val="single"/>
    </w:rPr>
  </w:style>
  <w:style w:type="character" w:customStyle="1" w:styleId="WW8Num24z0">
    <w:name w:val="WW8Num24z0"/>
    <w:rsid w:val="003C3427"/>
    <w:rPr>
      <w:i/>
      <w:u w:val="single"/>
    </w:rPr>
  </w:style>
  <w:style w:type="character" w:customStyle="1" w:styleId="WW8Num25z0">
    <w:name w:val="WW8Num25z0"/>
    <w:rsid w:val="003C3427"/>
    <w:rPr>
      <w:rFonts w:ascii="Symbol" w:hAnsi="Symbol"/>
    </w:rPr>
  </w:style>
  <w:style w:type="character" w:customStyle="1" w:styleId="WW8Num25z2">
    <w:name w:val="WW8Num25z2"/>
    <w:rsid w:val="003C3427"/>
    <w:rPr>
      <w:rFonts w:ascii="Wingdings" w:hAnsi="Wingdings"/>
    </w:rPr>
  </w:style>
  <w:style w:type="character" w:customStyle="1" w:styleId="WW8Num25z3">
    <w:name w:val="WW8Num25z3"/>
    <w:rsid w:val="003C3427"/>
    <w:rPr>
      <w:rFonts w:ascii="Symbol" w:hAnsi="Symbol"/>
    </w:rPr>
  </w:style>
  <w:style w:type="character" w:customStyle="1" w:styleId="WW8Num25z4">
    <w:name w:val="WW8Num25z4"/>
    <w:rsid w:val="003C3427"/>
    <w:rPr>
      <w:rFonts w:ascii="Courier New" w:hAnsi="Courier New"/>
    </w:rPr>
  </w:style>
  <w:style w:type="character" w:customStyle="1" w:styleId="WW8Num26z0">
    <w:name w:val="WW8Num26z0"/>
    <w:rsid w:val="003C3427"/>
    <w:rPr>
      <w:rFonts w:ascii="Times New Roman" w:hAnsi="Times New Roman"/>
    </w:rPr>
  </w:style>
  <w:style w:type="character" w:customStyle="1" w:styleId="WW8Num27z0">
    <w:name w:val="WW8Num27z0"/>
    <w:rsid w:val="003C3427"/>
    <w:rPr>
      <w:rFonts w:ascii="Times New Roman" w:hAnsi="Times New Roman"/>
    </w:rPr>
  </w:style>
  <w:style w:type="character" w:customStyle="1" w:styleId="Bekezdsalapbettpusa1">
    <w:name w:val="Bekezdés alapbetűtípusa1"/>
    <w:rsid w:val="003C3427"/>
  </w:style>
  <w:style w:type="character" w:customStyle="1" w:styleId="CharChar13">
    <w:name w:val="Char Char13"/>
    <w:rsid w:val="003C3427"/>
    <w:rPr>
      <w:rFonts w:ascii="Cambria" w:hAnsi="Cambria"/>
      <w:b/>
      <w:kern w:val="1"/>
      <w:sz w:val="32"/>
    </w:rPr>
  </w:style>
  <w:style w:type="character" w:customStyle="1" w:styleId="CmsorCharCharChar">
    <w:name w:val="Címsor Char Char Char"/>
    <w:rsid w:val="003C3427"/>
    <w:rPr>
      <w:rFonts w:ascii="Cambria" w:hAnsi="Cambria"/>
      <w:b/>
      <w:i/>
      <w:sz w:val="28"/>
    </w:rPr>
  </w:style>
  <w:style w:type="character" w:customStyle="1" w:styleId="CharChar12">
    <w:name w:val="Char Char12"/>
    <w:rsid w:val="003C3427"/>
    <w:rPr>
      <w:rFonts w:ascii="Cambria" w:hAnsi="Cambria"/>
      <w:b/>
      <w:sz w:val="26"/>
    </w:rPr>
  </w:style>
  <w:style w:type="character" w:customStyle="1" w:styleId="CharChar11">
    <w:name w:val="Char Char11"/>
    <w:rsid w:val="003C3427"/>
    <w:rPr>
      <w:rFonts w:ascii="Calibri" w:hAnsi="Calibri"/>
      <w:b/>
      <w:sz w:val="28"/>
    </w:rPr>
  </w:style>
  <w:style w:type="character" w:customStyle="1" w:styleId="CharChar10">
    <w:name w:val="Char Char10"/>
    <w:rsid w:val="003C3427"/>
    <w:rPr>
      <w:rFonts w:ascii="Calibri" w:hAnsi="Calibri"/>
      <w:b/>
      <w:i/>
      <w:sz w:val="26"/>
    </w:rPr>
  </w:style>
  <w:style w:type="character" w:customStyle="1" w:styleId="CmChar1Char">
    <w:name w:val="Cím Char1 Char"/>
    <w:rsid w:val="003C3427"/>
    <w:rPr>
      <w:rFonts w:ascii="Cambria" w:hAnsi="Cambria"/>
      <w:b/>
      <w:kern w:val="1"/>
      <w:sz w:val="32"/>
    </w:rPr>
  </w:style>
  <w:style w:type="character" w:customStyle="1" w:styleId="CharChar9">
    <w:name w:val="Char Char9"/>
    <w:rsid w:val="003C3427"/>
    <w:rPr>
      <w:rFonts w:ascii="Cambria" w:hAnsi="Cambria"/>
      <w:sz w:val="24"/>
    </w:rPr>
  </w:style>
  <w:style w:type="character" w:customStyle="1" w:styleId="CharChar8">
    <w:name w:val="Char Char8"/>
    <w:rsid w:val="003C3427"/>
    <w:rPr>
      <w:sz w:val="24"/>
    </w:rPr>
  </w:style>
  <w:style w:type="character" w:styleId="Oldalszm">
    <w:name w:val="page number"/>
    <w:rsid w:val="003C3427"/>
    <w:rPr>
      <w:rFonts w:cs="Times New Roman"/>
    </w:rPr>
  </w:style>
  <w:style w:type="character" w:customStyle="1" w:styleId="CharChar7">
    <w:name w:val="Char Char7"/>
    <w:rsid w:val="003C3427"/>
    <w:rPr>
      <w:sz w:val="16"/>
    </w:rPr>
  </w:style>
  <w:style w:type="character" w:customStyle="1" w:styleId="CharChar6">
    <w:name w:val="Char Char6"/>
    <w:rsid w:val="003C3427"/>
    <w:rPr>
      <w:sz w:val="24"/>
    </w:rPr>
  </w:style>
  <w:style w:type="character" w:customStyle="1" w:styleId="CharChar5">
    <w:name w:val="Char Char5"/>
    <w:rsid w:val="003C3427"/>
    <w:rPr>
      <w:sz w:val="24"/>
    </w:rPr>
  </w:style>
  <w:style w:type="character" w:customStyle="1" w:styleId="CharChar4">
    <w:name w:val="Char Char4"/>
    <w:rsid w:val="003C3427"/>
    <w:rPr>
      <w:sz w:val="20"/>
    </w:rPr>
  </w:style>
  <w:style w:type="character" w:customStyle="1" w:styleId="Lbjegyzet-karakterek">
    <w:name w:val="Lábjegyzet-karakterek"/>
    <w:rsid w:val="003C3427"/>
    <w:rPr>
      <w:vertAlign w:val="superscript"/>
    </w:rPr>
  </w:style>
  <w:style w:type="character" w:customStyle="1" w:styleId="CharChar3">
    <w:name w:val="Char Char3"/>
    <w:rsid w:val="003C3427"/>
    <w:rPr>
      <w:rFonts w:ascii="Tahoma" w:hAnsi="Tahoma"/>
      <w:sz w:val="16"/>
    </w:rPr>
  </w:style>
  <w:style w:type="character" w:styleId="Hiperhivatkozs">
    <w:name w:val="Hyperlink"/>
    <w:uiPriority w:val="99"/>
    <w:rsid w:val="003C3427"/>
    <w:rPr>
      <w:color w:val="0000FF"/>
      <w:u w:val="single"/>
    </w:rPr>
  </w:style>
  <w:style w:type="character" w:customStyle="1" w:styleId="CharChar2">
    <w:name w:val="Char Char2"/>
    <w:rsid w:val="003C3427"/>
    <w:rPr>
      <w:sz w:val="24"/>
    </w:rPr>
  </w:style>
  <w:style w:type="character" w:customStyle="1" w:styleId="Jegyzethivatkozs1">
    <w:name w:val="Jegyzethivatkozás1"/>
    <w:rsid w:val="003C3427"/>
    <w:rPr>
      <w:sz w:val="16"/>
    </w:rPr>
  </w:style>
  <w:style w:type="character" w:customStyle="1" w:styleId="CharChar1">
    <w:name w:val="Char Char1"/>
    <w:rsid w:val="003C3427"/>
    <w:rPr>
      <w:sz w:val="20"/>
    </w:rPr>
  </w:style>
  <w:style w:type="character" w:customStyle="1" w:styleId="CharChar">
    <w:name w:val="Char Char"/>
    <w:rsid w:val="003C3427"/>
    <w:rPr>
      <w:b/>
      <w:sz w:val="20"/>
    </w:rPr>
  </w:style>
  <w:style w:type="character" w:styleId="Mrltotthiperhivatkozs">
    <w:name w:val="FollowedHyperlink"/>
    <w:rsid w:val="003C3427"/>
    <w:rPr>
      <w:color w:val="800080"/>
      <w:u w:val="single"/>
    </w:rPr>
  </w:style>
  <w:style w:type="paragraph" w:customStyle="1" w:styleId="Cmsor">
    <w:name w:val="Címsor"/>
    <w:basedOn w:val="Norml"/>
    <w:next w:val="Szvegtrzs"/>
    <w:rsid w:val="003C3427"/>
    <w:pPr>
      <w:keepNext/>
      <w:spacing w:before="240" w:after="120"/>
    </w:pPr>
    <w:rPr>
      <w:rFonts w:ascii="DejaVu Sans" w:hAnsi="DejaVu Sans" w:cs="DejaVu Sans"/>
      <w:sz w:val="28"/>
      <w:szCs w:val="28"/>
    </w:rPr>
  </w:style>
  <w:style w:type="paragraph" w:styleId="Szvegtrzs">
    <w:name w:val="Body Text"/>
    <w:basedOn w:val="Norml"/>
    <w:rsid w:val="003C3427"/>
    <w:pPr>
      <w:ind w:right="-1"/>
    </w:pPr>
  </w:style>
  <w:style w:type="paragraph" w:styleId="Lista">
    <w:name w:val="List"/>
    <w:basedOn w:val="Norml"/>
    <w:rsid w:val="003C3427"/>
    <w:pPr>
      <w:ind w:left="283" w:hanging="283"/>
    </w:pPr>
  </w:style>
  <w:style w:type="paragraph" w:customStyle="1" w:styleId="Felirat">
    <w:name w:val="Felirat"/>
    <w:basedOn w:val="Norml"/>
    <w:rsid w:val="003C3427"/>
    <w:pPr>
      <w:suppressLineNumbers/>
      <w:spacing w:before="120" w:after="120"/>
    </w:pPr>
    <w:rPr>
      <w:i/>
      <w:iCs/>
    </w:rPr>
  </w:style>
  <w:style w:type="paragraph" w:customStyle="1" w:styleId="Trgymutat">
    <w:name w:val="Tárgymutató"/>
    <w:basedOn w:val="Norml"/>
    <w:rsid w:val="003C3427"/>
    <w:pPr>
      <w:suppressLineNumbers/>
    </w:pPr>
  </w:style>
  <w:style w:type="paragraph" w:styleId="Cm">
    <w:name w:val="Title"/>
    <w:basedOn w:val="Norml"/>
    <w:next w:val="Alcm"/>
    <w:qFormat/>
    <w:rsid w:val="003C3427"/>
    <w:pPr>
      <w:spacing w:before="240" w:after="60"/>
      <w:jc w:val="center"/>
    </w:pPr>
    <w:rPr>
      <w:rFonts w:ascii="Arial" w:hAnsi="Arial" w:cs="Arial"/>
      <w:b/>
      <w:bCs/>
      <w:kern w:val="1"/>
      <w:sz w:val="32"/>
      <w:szCs w:val="32"/>
    </w:rPr>
  </w:style>
  <w:style w:type="paragraph" w:styleId="Alcm">
    <w:name w:val="Subtitle"/>
    <w:basedOn w:val="Norml"/>
    <w:next w:val="Szvegtrzs"/>
    <w:qFormat/>
    <w:rsid w:val="003C3427"/>
    <w:pPr>
      <w:spacing w:after="60"/>
      <w:jc w:val="center"/>
    </w:pPr>
    <w:rPr>
      <w:rFonts w:ascii="Arial" w:hAnsi="Arial" w:cs="Arial"/>
    </w:rPr>
  </w:style>
  <w:style w:type="paragraph" w:customStyle="1" w:styleId="Stlus1">
    <w:name w:val="Stílus1"/>
    <w:basedOn w:val="Cm"/>
    <w:next w:val="Alcm"/>
    <w:rsid w:val="003C3427"/>
    <w:rPr>
      <w:rFonts w:ascii="Garamond" w:hAnsi="Garamond" w:cs="Garamond"/>
    </w:rPr>
  </w:style>
  <w:style w:type="paragraph" w:customStyle="1" w:styleId="Stlus2">
    <w:name w:val="Stílus2"/>
    <w:basedOn w:val="Alcm"/>
    <w:rsid w:val="003C3427"/>
    <w:rPr>
      <w:rFonts w:ascii="Garamond" w:hAnsi="Garamond" w:cs="Garamond"/>
      <w:sz w:val="28"/>
      <w:szCs w:val="28"/>
    </w:rPr>
  </w:style>
  <w:style w:type="paragraph" w:customStyle="1" w:styleId="Felsorols1">
    <w:name w:val="Felsorolás1"/>
    <w:basedOn w:val="Norml"/>
    <w:rsid w:val="003C3427"/>
    <w:pPr>
      <w:numPr>
        <w:numId w:val="2"/>
      </w:numPr>
      <w:tabs>
        <w:tab w:val="left" w:pos="720"/>
      </w:tabs>
      <w:ind w:left="360"/>
    </w:pPr>
  </w:style>
  <w:style w:type="paragraph" w:customStyle="1" w:styleId="StlusDlt">
    <w:name w:val="Stílus Dőlt"/>
    <w:basedOn w:val="Felsorols1"/>
    <w:next w:val="Norml"/>
    <w:rsid w:val="003C3427"/>
    <w:pPr>
      <w:numPr>
        <w:numId w:val="0"/>
      </w:numPr>
    </w:pPr>
    <w:rPr>
      <w:rFonts w:ascii="Garamond" w:eastAsia="SimSun" w:hAnsi="Garamond" w:cs="Garamond"/>
      <w:i/>
      <w:iCs/>
    </w:rPr>
  </w:style>
  <w:style w:type="paragraph" w:styleId="llb">
    <w:name w:val="footer"/>
    <w:aliases w:val=" Char,Footer1"/>
    <w:basedOn w:val="Norml"/>
    <w:link w:val="llbChar"/>
    <w:uiPriority w:val="99"/>
    <w:rsid w:val="003C3427"/>
    <w:pPr>
      <w:tabs>
        <w:tab w:val="center" w:pos="4536"/>
        <w:tab w:val="right" w:pos="9072"/>
      </w:tabs>
    </w:pPr>
    <w:rPr>
      <w:szCs w:val="20"/>
      <w:lang w:val="x-none"/>
    </w:rPr>
  </w:style>
  <w:style w:type="paragraph" w:customStyle="1" w:styleId="Szvegtrzs31">
    <w:name w:val="Szövegtörzs 31"/>
    <w:basedOn w:val="Norml"/>
    <w:rsid w:val="003C3427"/>
  </w:style>
  <w:style w:type="paragraph" w:styleId="lfej">
    <w:name w:val="header"/>
    <w:basedOn w:val="Norml"/>
    <w:link w:val="lfejChar"/>
    <w:uiPriority w:val="99"/>
    <w:rsid w:val="003C3427"/>
    <w:pPr>
      <w:tabs>
        <w:tab w:val="center" w:pos="4536"/>
        <w:tab w:val="right" w:pos="9072"/>
      </w:tabs>
      <w:jc w:val="left"/>
    </w:pPr>
  </w:style>
  <w:style w:type="paragraph" w:customStyle="1" w:styleId="Szvegtrzs21">
    <w:name w:val="Szövegtörzs 21"/>
    <w:basedOn w:val="Norml"/>
    <w:rsid w:val="003C3427"/>
  </w:style>
  <w:style w:type="paragraph" w:styleId="Lbjegyzetszveg">
    <w:name w:val="footnote text"/>
    <w:basedOn w:val="Norml"/>
    <w:semiHidden/>
    <w:rsid w:val="003C3427"/>
    <w:pPr>
      <w:widowControl w:val="0"/>
      <w:spacing w:before="120" w:after="120"/>
    </w:pPr>
    <w:rPr>
      <w:sz w:val="20"/>
      <w:szCs w:val="20"/>
    </w:rPr>
  </w:style>
  <w:style w:type="paragraph" w:styleId="Buborkszveg">
    <w:name w:val="Balloon Text"/>
    <w:basedOn w:val="Norml"/>
    <w:semiHidden/>
    <w:rsid w:val="003C3427"/>
    <w:rPr>
      <w:rFonts w:ascii="Tahoma" w:hAnsi="Tahoma" w:cs="Tahoma"/>
      <w:sz w:val="16"/>
      <w:szCs w:val="16"/>
    </w:rPr>
  </w:style>
  <w:style w:type="paragraph" w:styleId="TJ1">
    <w:name w:val="toc 1"/>
    <w:basedOn w:val="Norml"/>
    <w:next w:val="Norml"/>
    <w:autoRedefine/>
    <w:semiHidden/>
    <w:rsid w:val="003C3427"/>
    <w:pPr>
      <w:spacing w:before="120" w:after="120"/>
    </w:pPr>
    <w:rPr>
      <w:b/>
      <w:bCs/>
      <w:caps/>
    </w:rPr>
  </w:style>
  <w:style w:type="paragraph" w:styleId="TJ2">
    <w:name w:val="toc 2"/>
    <w:basedOn w:val="Norml"/>
    <w:next w:val="Norml"/>
    <w:autoRedefine/>
    <w:semiHidden/>
    <w:rsid w:val="003C3427"/>
    <w:pPr>
      <w:ind w:left="240"/>
    </w:pPr>
    <w:rPr>
      <w:smallCaps/>
    </w:rPr>
  </w:style>
  <w:style w:type="paragraph" w:customStyle="1" w:styleId="cm0">
    <w:name w:val="cím"/>
    <w:basedOn w:val="Norml"/>
    <w:rsid w:val="003C3427"/>
    <w:pPr>
      <w:widowControl w:val="0"/>
      <w:tabs>
        <w:tab w:val="left" w:pos="1800"/>
        <w:tab w:val="left" w:leader="underscore" w:pos="5760"/>
      </w:tabs>
      <w:spacing w:line="360" w:lineRule="auto"/>
    </w:pPr>
    <w:rPr>
      <w:rFonts w:ascii="CG Times" w:hAnsi="CG Times" w:cs="CG Times"/>
      <w:lang w:val="en-GB"/>
    </w:rPr>
  </w:style>
  <w:style w:type="paragraph" w:customStyle="1" w:styleId="Jegyzetszveg1">
    <w:name w:val="Jegyzetszöveg1"/>
    <w:basedOn w:val="Norml"/>
    <w:rsid w:val="003C3427"/>
    <w:rPr>
      <w:sz w:val="20"/>
      <w:szCs w:val="20"/>
    </w:rPr>
  </w:style>
  <w:style w:type="paragraph" w:styleId="Jegyzetszveg">
    <w:name w:val="annotation text"/>
    <w:aliases w:val=" Char2"/>
    <w:basedOn w:val="Norml"/>
    <w:link w:val="JegyzetszvegChar"/>
    <w:semiHidden/>
    <w:rsid w:val="00D33321"/>
    <w:rPr>
      <w:sz w:val="20"/>
      <w:szCs w:val="20"/>
      <w:lang w:val="x-none"/>
    </w:rPr>
  </w:style>
  <w:style w:type="paragraph" w:styleId="Megjegyzstrgya">
    <w:name w:val="annotation subject"/>
    <w:basedOn w:val="Jegyzetszveg1"/>
    <w:next w:val="Jegyzetszveg1"/>
    <w:semiHidden/>
    <w:rsid w:val="003C3427"/>
    <w:rPr>
      <w:b/>
      <w:bCs/>
    </w:rPr>
  </w:style>
  <w:style w:type="paragraph" w:customStyle="1" w:styleId="Lista21">
    <w:name w:val="Lista 21"/>
    <w:basedOn w:val="Norml"/>
    <w:rsid w:val="003C3427"/>
    <w:pPr>
      <w:ind w:left="566" w:hanging="283"/>
    </w:pPr>
  </w:style>
  <w:style w:type="paragraph" w:customStyle="1" w:styleId="Felsorols21">
    <w:name w:val="Felsorolás 21"/>
    <w:basedOn w:val="Norml"/>
    <w:rsid w:val="003C3427"/>
    <w:pPr>
      <w:numPr>
        <w:numId w:val="3"/>
      </w:numPr>
      <w:tabs>
        <w:tab w:val="left" w:pos="1286"/>
      </w:tabs>
      <w:ind w:left="643" w:hanging="360"/>
    </w:pPr>
  </w:style>
  <w:style w:type="paragraph" w:customStyle="1" w:styleId="Felsorols31">
    <w:name w:val="Felsorolás 31"/>
    <w:basedOn w:val="Norml"/>
    <w:rsid w:val="003C3427"/>
    <w:pPr>
      <w:numPr>
        <w:numId w:val="4"/>
      </w:numPr>
      <w:tabs>
        <w:tab w:val="left" w:pos="1852"/>
      </w:tabs>
      <w:ind w:left="926"/>
    </w:pPr>
  </w:style>
  <w:style w:type="paragraph" w:customStyle="1" w:styleId="Listafolytatsa1">
    <w:name w:val="Lista folytatása1"/>
    <w:basedOn w:val="Norml"/>
    <w:rsid w:val="003C3427"/>
    <w:pPr>
      <w:spacing w:after="120"/>
      <w:ind w:left="283"/>
    </w:pPr>
  </w:style>
  <w:style w:type="paragraph" w:customStyle="1" w:styleId="standard">
    <w:name w:val="standard"/>
    <w:basedOn w:val="Norml"/>
    <w:rsid w:val="003C3427"/>
    <w:pPr>
      <w:jc w:val="left"/>
    </w:pPr>
    <w:rPr>
      <w:rFonts w:ascii="&amp;#39" w:hAnsi="&amp;#39" w:cs="&amp;#39"/>
    </w:rPr>
  </w:style>
  <w:style w:type="paragraph" w:customStyle="1" w:styleId="Default">
    <w:name w:val="Default"/>
    <w:rsid w:val="003C3427"/>
    <w:pPr>
      <w:suppressAutoHyphens/>
      <w:autoSpaceDE w:val="0"/>
    </w:pPr>
    <w:rPr>
      <w:color w:val="000000"/>
      <w:sz w:val="24"/>
      <w:szCs w:val="24"/>
      <w:lang w:eastAsia="ar-SA"/>
    </w:rPr>
  </w:style>
  <w:style w:type="paragraph" w:customStyle="1" w:styleId="CharCharCharChar">
    <w:name w:val="Char Char Char Char"/>
    <w:basedOn w:val="Norml"/>
    <w:rsid w:val="003C3427"/>
    <w:pPr>
      <w:spacing w:before="120" w:after="160" w:line="240" w:lineRule="exact"/>
      <w:ind w:left="180"/>
      <w:jc w:val="left"/>
    </w:pPr>
    <w:rPr>
      <w:rFonts w:ascii="Verdana" w:hAnsi="Verdana" w:cs="Verdana"/>
      <w:sz w:val="20"/>
      <w:szCs w:val="20"/>
      <w:lang w:val="en-US"/>
    </w:rPr>
  </w:style>
  <w:style w:type="paragraph" w:customStyle="1" w:styleId="Kerettartalom">
    <w:name w:val="Kerettartalom"/>
    <w:basedOn w:val="Szvegtrzs"/>
    <w:rsid w:val="003C3427"/>
  </w:style>
  <w:style w:type="character" w:styleId="Jegyzethivatkozs">
    <w:name w:val="annotation reference"/>
    <w:semiHidden/>
    <w:rsid w:val="00D33321"/>
    <w:rPr>
      <w:sz w:val="16"/>
    </w:rPr>
  </w:style>
  <w:style w:type="character" w:customStyle="1" w:styleId="JegyzetszvegChar">
    <w:name w:val="Jegyzetszöveg Char"/>
    <w:aliases w:val=" Char2 Char"/>
    <w:link w:val="Jegyzetszveg"/>
    <w:rsid w:val="00C31C7F"/>
    <w:rPr>
      <w:lang w:val="x-none" w:eastAsia="ar-SA" w:bidi="ar-SA"/>
    </w:rPr>
  </w:style>
  <w:style w:type="paragraph" w:customStyle="1" w:styleId="Listaszerbekezds1">
    <w:name w:val="Listaszerű bekezdés1"/>
    <w:basedOn w:val="Norml"/>
    <w:rsid w:val="009D1A02"/>
    <w:pPr>
      <w:ind w:left="708"/>
    </w:pPr>
  </w:style>
  <w:style w:type="paragraph" w:customStyle="1" w:styleId="CharCharCharChar1">
    <w:name w:val="Char Char Char Char1"/>
    <w:basedOn w:val="Norml"/>
    <w:rsid w:val="00D169FE"/>
    <w:pPr>
      <w:suppressAutoHyphens w:val="0"/>
      <w:spacing w:before="120" w:afterLines="50" w:line="240" w:lineRule="exact"/>
      <w:ind w:left="180"/>
      <w:jc w:val="left"/>
    </w:pPr>
    <w:rPr>
      <w:rFonts w:ascii="Verdana" w:hAnsi="Verdana" w:cs="Verdana"/>
      <w:noProof/>
      <w:sz w:val="20"/>
      <w:szCs w:val="20"/>
      <w:lang w:val="en-US" w:eastAsia="en-US"/>
    </w:rPr>
  </w:style>
  <w:style w:type="character" w:customStyle="1" w:styleId="llbChar">
    <w:name w:val="Élőláb Char"/>
    <w:aliases w:val=" Char Char,Footer1 Char"/>
    <w:link w:val="llb"/>
    <w:uiPriority w:val="99"/>
    <w:rsid w:val="00CD439B"/>
    <w:rPr>
      <w:sz w:val="24"/>
      <w:lang w:val="x-none" w:eastAsia="ar-SA" w:bidi="ar-SA"/>
    </w:rPr>
  </w:style>
  <w:style w:type="paragraph" w:customStyle="1" w:styleId="Tartalomjegyzkcmsora1">
    <w:name w:val="Tartalomjegyzék címsora1"/>
    <w:basedOn w:val="Cmsor1"/>
    <w:next w:val="Norml"/>
    <w:semiHidden/>
    <w:rsid w:val="00FE3409"/>
    <w:pPr>
      <w:keepLines/>
      <w:numPr>
        <w:numId w:val="0"/>
      </w:numPr>
      <w:suppressAutoHyphens w:val="0"/>
      <w:spacing w:before="480" w:line="276" w:lineRule="auto"/>
      <w:jc w:val="left"/>
      <w:outlineLvl w:val="9"/>
    </w:pPr>
    <w:rPr>
      <w:rFonts w:ascii="Cambria" w:hAnsi="Cambria"/>
      <w:color w:val="365F91"/>
      <w:lang w:eastAsia="hu-HU"/>
    </w:rPr>
  </w:style>
  <w:style w:type="character" w:styleId="Lbjegyzet-hivatkozs">
    <w:name w:val="footnote reference"/>
    <w:semiHidden/>
    <w:rsid w:val="00E87589"/>
    <w:rPr>
      <w:vertAlign w:val="superscript"/>
    </w:rPr>
  </w:style>
  <w:style w:type="paragraph" w:styleId="Szvegtrzs3">
    <w:name w:val="Body Text 3"/>
    <w:aliases w:val=" Char1"/>
    <w:basedOn w:val="Norml"/>
    <w:link w:val="Szvegtrzs3Char"/>
    <w:rsid w:val="00C31C7F"/>
    <w:pPr>
      <w:spacing w:after="120"/>
    </w:pPr>
    <w:rPr>
      <w:sz w:val="16"/>
      <w:szCs w:val="20"/>
      <w:lang w:val="x-none"/>
    </w:rPr>
  </w:style>
  <w:style w:type="character" w:customStyle="1" w:styleId="Szvegtrzs3Char">
    <w:name w:val="Szövegtörzs 3 Char"/>
    <w:aliases w:val=" Char1 Char"/>
    <w:link w:val="Szvegtrzs3"/>
    <w:rsid w:val="00D33321"/>
    <w:rPr>
      <w:sz w:val="16"/>
      <w:lang w:val="x-none" w:eastAsia="ar-SA" w:bidi="ar-SA"/>
    </w:rPr>
  </w:style>
  <w:style w:type="paragraph" w:customStyle="1" w:styleId="Vltozat1">
    <w:name w:val="Változat1"/>
    <w:hidden/>
    <w:semiHidden/>
    <w:rsid w:val="00914995"/>
    <w:rPr>
      <w:sz w:val="24"/>
      <w:szCs w:val="24"/>
      <w:lang w:eastAsia="ar-SA"/>
    </w:rPr>
  </w:style>
  <w:style w:type="character" w:customStyle="1" w:styleId="apple-converted-space">
    <w:name w:val="apple-converted-space"/>
    <w:rsid w:val="00E306DA"/>
  </w:style>
  <w:style w:type="paragraph" w:styleId="Vltozat">
    <w:name w:val="Revision"/>
    <w:hidden/>
    <w:uiPriority w:val="99"/>
    <w:semiHidden/>
    <w:rsid w:val="00127703"/>
    <w:rPr>
      <w:sz w:val="24"/>
      <w:szCs w:val="24"/>
      <w:lang w:eastAsia="ar-SA"/>
    </w:rPr>
  </w:style>
  <w:style w:type="paragraph" w:styleId="Listaszerbekezds">
    <w:name w:val="List Paragraph"/>
    <w:basedOn w:val="Norml"/>
    <w:uiPriority w:val="34"/>
    <w:qFormat/>
    <w:rsid w:val="0086559D"/>
    <w:pPr>
      <w:ind w:left="708"/>
    </w:pPr>
  </w:style>
  <w:style w:type="table" w:styleId="Rcsostblzat">
    <w:name w:val="Table Grid"/>
    <w:basedOn w:val="Normltblzat"/>
    <w:rsid w:val="002C42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fejChar">
    <w:name w:val="Élőfej Char"/>
    <w:basedOn w:val="Bekezdsalapbettpusa"/>
    <w:link w:val="lfej"/>
    <w:uiPriority w:val="99"/>
    <w:rsid w:val="00955164"/>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388463459">
      <w:bodyDiv w:val="1"/>
      <w:marLeft w:val="0"/>
      <w:marRight w:val="0"/>
      <w:marTop w:val="0"/>
      <w:marBottom w:val="0"/>
      <w:divBdr>
        <w:top w:val="none" w:sz="0" w:space="0" w:color="auto"/>
        <w:left w:val="none" w:sz="0" w:space="0" w:color="auto"/>
        <w:bottom w:val="none" w:sz="0" w:space="0" w:color="auto"/>
        <w:right w:val="none" w:sz="0" w:space="0" w:color="auto"/>
      </w:divBdr>
    </w:div>
    <w:div w:id="431247388">
      <w:bodyDiv w:val="1"/>
      <w:marLeft w:val="0"/>
      <w:marRight w:val="0"/>
      <w:marTop w:val="0"/>
      <w:marBottom w:val="0"/>
      <w:divBdr>
        <w:top w:val="none" w:sz="0" w:space="0" w:color="auto"/>
        <w:left w:val="none" w:sz="0" w:space="0" w:color="auto"/>
        <w:bottom w:val="none" w:sz="0" w:space="0" w:color="auto"/>
        <w:right w:val="none" w:sz="0" w:space="0" w:color="auto"/>
      </w:divBdr>
    </w:div>
    <w:div w:id="496186891">
      <w:bodyDiv w:val="1"/>
      <w:marLeft w:val="0"/>
      <w:marRight w:val="0"/>
      <w:marTop w:val="0"/>
      <w:marBottom w:val="0"/>
      <w:divBdr>
        <w:top w:val="none" w:sz="0" w:space="0" w:color="auto"/>
        <w:left w:val="none" w:sz="0" w:space="0" w:color="auto"/>
        <w:bottom w:val="none" w:sz="0" w:space="0" w:color="auto"/>
        <w:right w:val="none" w:sz="0" w:space="0" w:color="auto"/>
      </w:divBdr>
    </w:div>
    <w:div w:id="844245967">
      <w:bodyDiv w:val="1"/>
      <w:marLeft w:val="0"/>
      <w:marRight w:val="0"/>
      <w:marTop w:val="0"/>
      <w:marBottom w:val="0"/>
      <w:divBdr>
        <w:top w:val="none" w:sz="0" w:space="0" w:color="auto"/>
        <w:left w:val="none" w:sz="0" w:space="0" w:color="auto"/>
        <w:bottom w:val="none" w:sz="0" w:space="0" w:color="auto"/>
        <w:right w:val="none" w:sz="0" w:space="0" w:color="auto"/>
      </w:divBdr>
    </w:div>
    <w:div w:id="958875692">
      <w:bodyDiv w:val="1"/>
      <w:marLeft w:val="0"/>
      <w:marRight w:val="0"/>
      <w:marTop w:val="0"/>
      <w:marBottom w:val="0"/>
      <w:divBdr>
        <w:top w:val="none" w:sz="0" w:space="0" w:color="auto"/>
        <w:left w:val="none" w:sz="0" w:space="0" w:color="auto"/>
        <w:bottom w:val="none" w:sz="0" w:space="0" w:color="auto"/>
        <w:right w:val="none" w:sz="0" w:space="0" w:color="auto"/>
      </w:divBdr>
    </w:div>
    <w:div w:id="1088035626">
      <w:bodyDiv w:val="1"/>
      <w:marLeft w:val="0"/>
      <w:marRight w:val="0"/>
      <w:marTop w:val="0"/>
      <w:marBottom w:val="0"/>
      <w:divBdr>
        <w:top w:val="none" w:sz="0" w:space="0" w:color="auto"/>
        <w:left w:val="none" w:sz="0" w:space="0" w:color="auto"/>
        <w:bottom w:val="none" w:sz="0" w:space="0" w:color="auto"/>
        <w:right w:val="none" w:sz="0" w:space="0" w:color="auto"/>
      </w:divBdr>
    </w:div>
    <w:div w:id="1142310172">
      <w:bodyDiv w:val="1"/>
      <w:marLeft w:val="0"/>
      <w:marRight w:val="0"/>
      <w:marTop w:val="0"/>
      <w:marBottom w:val="0"/>
      <w:divBdr>
        <w:top w:val="none" w:sz="0" w:space="0" w:color="auto"/>
        <w:left w:val="none" w:sz="0" w:space="0" w:color="auto"/>
        <w:bottom w:val="none" w:sz="0" w:space="0" w:color="auto"/>
        <w:right w:val="none" w:sz="0" w:space="0" w:color="auto"/>
      </w:divBdr>
    </w:div>
    <w:div w:id="1495951129">
      <w:bodyDiv w:val="1"/>
      <w:marLeft w:val="0"/>
      <w:marRight w:val="0"/>
      <w:marTop w:val="0"/>
      <w:marBottom w:val="0"/>
      <w:divBdr>
        <w:top w:val="none" w:sz="0" w:space="0" w:color="auto"/>
        <w:left w:val="none" w:sz="0" w:space="0" w:color="auto"/>
        <w:bottom w:val="none" w:sz="0" w:space="0" w:color="auto"/>
        <w:right w:val="none" w:sz="0" w:space="0" w:color="auto"/>
      </w:divBdr>
    </w:div>
    <w:div w:id="1522427085">
      <w:bodyDiv w:val="1"/>
      <w:marLeft w:val="0"/>
      <w:marRight w:val="0"/>
      <w:marTop w:val="0"/>
      <w:marBottom w:val="0"/>
      <w:divBdr>
        <w:top w:val="none" w:sz="0" w:space="0" w:color="auto"/>
        <w:left w:val="none" w:sz="0" w:space="0" w:color="auto"/>
        <w:bottom w:val="none" w:sz="0" w:space="0" w:color="auto"/>
        <w:right w:val="none" w:sz="0" w:space="0" w:color="auto"/>
      </w:divBdr>
    </w:div>
    <w:div w:id="1536651392">
      <w:bodyDiv w:val="1"/>
      <w:marLeft w:val="0"/>
      <w:marRight w:val="0"/>
      <w:marTop w:val="0"/>
      <w:marBottom w:val="0"/>
      <w:divBdr>
        <w:top w:val="none" w:sz="0" w:space="0" w:color="auto"/>
        <w:left w:val="none" w:sz="0" w:space="0" w:color="auto"/>
        <w:bottom w:val="none" w:sz="0" w:space="0" w:color="auto"/>
        <w:right w:val="none" w:sz="0" w:space="0" w:color="auto"/>
      </w:divBdr>
    </w:div>
    <w:div w:id="1563785171">
      <w:bodyDiv w:val="1"/>
      <w:marLeft w:val="0"/>
      <w:marRight w:val="0"/>
      <w:marTop w:val="0"/>
      <w:marBottom w:val="0"/>
      <w:divBdr>
        <w:top w:val="none" w:sz="0" w:space="0" w:color="auto"/>
        <w:left w:val="none" w:sz="0" w:space="0" w:color="auto"/>
        <w:bottom w:val="none" w:sz="0" w:space="0" w:color="auto"/>
        <w:right w:val="none" w:sz="0" w:space="0" w:color="auto"/>
      </w:divBdr>
    </w:div>
    <w:div w:id="1723365848">
      <w:bodyDiv w:val="1"/>
      <w:marLeft w:val="0"/>
      <w:marRight w:val="0"/>
      <w:marTop w:val="0"/>
      <w:marBottom w:val="0"/>
      <w:divBdr>
        <w:top w:val="none" w:sz="0" w:space="0" w:color="auto"/>
        <w:left w:val="none" w:sz="0" w:space="0" w:color="auto"/>
        <w:bottom w:val="none" w:sz="0" w:space="0" w:color="auto"/>
        <w:right w:val="none" w:sz="0" w:space="0" w:color="auto"/>
      </w:divBdr>
      <w:divsChild>
        <w:div w:id="97068238">
          <w:marLeft w:val="0"/>
          <w:marRight w:val="0"/>
          <w:marTop w:val="75"/>
          <w:marBottom w:val="0"/>
          <w:divBdr>
            <w:top w:val="none" w:sz="0" w:space="0" w:color="auto"/>
            <w:left w:val="none" w:sz="0" w:space="0" w:color="auto"/>
            <w:bottom w:val="none" w:sz="0" w:space="0" w:color="auto"/>
            <w:right w:val="none" w:sz="0" w:space="0" w:color="auto"/>
          </w:divBdr>
          <w:divsChild>
            <w:div w:id="90129726">
              <w:marLeft w:val="0"/>
              <w:marRight w:val="0"/>
              <w:marTop w:val="0"/>
              <w:marBottom w:val="0"/>
              <w:divBdr>
                <w:top w:val="none" w:sz="0" w:space="0" w:color="auto"/>
                <w:left w:val="none" w:sz="0" w:space="0" w:color="auto"/>
                <w:bottom w:val="none" w:sz="0" w:space="0" w:color="auto"/>
                <w:right w:val="none" w:sz="0" w:space="0" w:color="auto"/>
              </w:divBdr>
            </w:div>
          </w:divsChild>
        </w:div>
        <w:div w:id="138543566">
          <w:marLeft w:val="0"/>
          <w:marRight w:val="0"/>
          <w:marTop w:val="75"/>
          <w:marBottom w:val="0"/>
          <w:divBdr>
            <w:top w:val="none" w:sz="0" w:space="0" w:color="auto"/>
            <w:left w:val="none" w:sz="0" w:space="0" w:color="auto"/>
            <w:bottom w:val="none" w:sz="0" w:space="0" w:color="auto"/>
            <w:right w:val="none" w:sz="0" w:space="0" w:color="auto"/>
          </w:divBdr>
          <w:divsChild>
            <w:div w:id="346638908">
              <w:marLeft w:val="0"/>
              <w:marRight w:val="0"/>
              <w:marTop w:val="0"/>
              <w:marBottom w:val="0"/>
              <w:divBdr>
                <w:top w:val="none" w:sz="0" w:space="0" w:color="auto"/>
                <w:left w:val="none" w:sz="0" w:space="0" w:color="auto"/>
                <w:bottom w:val="none" w:sz="0" w:space="0" w:color="auto"/>
                <w:right w:val="none" w:sz="0" w:space="0" w:color="auto"/>
              </w:divBdr>
            </w:div>
          </w:divsChild>
        </w:div>
        <w:div w:id="196936959">
          <w:marLeft w:val="0"/>
          <w:marRight w:val="0"/>
          <w:marTop w:val="75"/>
          <w:marBottom w:val="0"/>
          <w:divBdr>
            <w:top w:val="none" w:sz="0" w:space="0" w:color="auto"/>
            <w:left w:val="none" w:sz="0" w:space="0" w:color="auto"/>
            <w:bottom w:val="none" w:sz="0" w:space="0" w:color="auto"/>
            <w:right w:val="none" w:sz="0" w:space="0" w:color="auto"/>
          </w:divBdr>
          <w:divsChild>
            <w:div w:id="1583954955">
              <w:marLeft w:val="0"/>
              <w:marRight w:val="0"/>
              <w:marTop w:val="0"/>
              <w:marBottom w:val="0"/>
              <w:divBdr>
                <w:top w:val="none" w:sz="0" w:space="0" w:color="auto"/>
                <w:left w:val="none" w:sz="0" w:space="0" w:color="auto"/>
                <w:bottom w:val="none" w:sz="0" w:space="0" w:color="auto"/>
                <w:right w:val="none" w:sz="0" w:space="0" w:color="auto"/>
              </w:divBdr>
            </w:div>
          </w:divsChild>
        </w:div>
        <w:div w:id="235825640">
          <w:marLeft w:val="0"/>
          <w:marRight w:val="0"/>
          <w:marTop w:val="75"/>
          <w:marBottom w:val="0"/>
          <w:divBdr>
            <w:top w:val="none" w:sz="0" w:space="0" w:color="auto"/>
            <w:left w:val="none" w:sz="0" w:space="0" w:color="auto"/>
            <w:bottom w:val="none" w:sz="0" w:space="0" w:color="auto"/>
            <w:right w:val="none" w:sz="0" w:space="0" w:color="auto"/>
          </w:divBdr>
          <w:divsChild>
            <w:div w:id="1258948515">
              <w:marLeft w:val="0"/>
              <w:marRight w:val="0"/>
              <w:marTop w:val="0"/>
              <w:marBottom w:val="0"/>
              <w:divBdr>
                <w:top w:val="none" w:sz="0" w:space="0" w:color="auto"/>
                <w:left w:val="none" w:sz="0" w:space="0" w:color="auto"/>
                <w:bottom w:val="none" w:sz="0" w:space="0" w:color="auto"/>
                <w:right w:val="none" w:sz="0" w:space="0" w:color="auto"/>
              </w:divBdr>
            </w:div>
          </w:divsChild>
        </w:div>
        <w:div w:id="450785308">
          <w:marLeft w:val="0"/>
          <w:marRight w:val="0"/>
          <w:marTop w:val="75"/>
          <w:marBottom w:val="0"/>
          <w:divBdr>
            <w:top w:val="none" w:sz="0" w:space="0" w:color="auto"/>
            <w:left w:val="none" w:sz="0" w:space="0" w:color="auto"/>
            <w:bottom w:val="none" w:sz="0" w:space="0" w:color="auto"/>
            <w:right w:val="none" w:sz="0" w:space="0" w:color="auto"/>
          </w:divBdr>
          <w:divsChild>
            <w:div w:id="1584609858">
              <w:marLeft w:val="0"/>
              <w:marRight w:val="0"/>
              <w:marTop w:val="0"/>
              <w:marBottom w:val="0"/>
              <w:divBdr>
                <w:top w:val="none" w:sz="0" w:space="0" w:color="auto"/>
                <w:left w:val="none" w:sz="0" w:space="0" w:color="auto"/>
                <w:bottom w:val="none" w:sz="0" w:space="0" w:color="auto"/>
                <w:right w:val="none" w:sz="0" w:space="0" w:color="auto"/>
              </w:divBdr>
            </w:div>
          </w:divsChild>
        </w:div>
        <w:div w:id="750277282">
          <w:marLeft w:val="0"/>
          <w:marRight w:val="0"/>
          <w:marTop w:val="75"/>
          <w:marBottom w:val="0"/>
          <w:divBdr>
            <w:top w:val="none" w:sz="0" w:space="0" w:color="auto"/>
            <w:left w:val="none" w:sz="0" w:space="0" w:color="auto"/>
            <w:bottom w:val="none" w:sz="0" w:space="0" w:color="auto"/>
            <w:right w:val="none" w:sz="0" w:space="0" w:color="auto"/>
          </w:divBdr>
          <w:divsChild>
            <w:div w:id="176620312">
              <w:marLeft w:val="0"/>
              <w:marRight w:val="0"/>
              <w:marTop w:val="0"/>
              <w:marBottom w:val="0"/>
              <w:divBdr>
                <w:top w:val="none" w:sz="0" w:space="0" w:color="auto"/>
                <w:left w:val="none" w:sz="0" w:space="0" w:color="auto"/>
                <w:bottom w:val="none" w:sz="0" w:space="0" w:color="auto"/>
                <w:right w:val="none" w:sz="0" w:space="0" w:color="auto"/>
              </w:divBdr>
            </w:div>
          </w:divsChild>
        </w:div>
        <w:div w:id="1137911987">
          <w:marLeft w:val="0"/>
          <w:marRight w:val="0"/>
          <w:marTop w:val="75"/>
          <w:marBottom w:val="0"/>
          <w:divBdr>
            <w:top w:val="none" w:sz="0" w:space="0" w:color="auto"/>
            <w:left w:val="none" w:sz="0" w:space="0" w:color="auto"/>
            <w:bottom w:val="none" w:sz="0" w:space="0" w:color="auto"/>
            <w:right w:val="none" w:sz="0" w:space="0" w:color="auto"/>
          </w:divBdr>
          <w:divsChild>
            <w:div w:id="1215194671">
              <w:marLeft w:val="0"/>
              <w:marRight w:val="0"/>
              <w:marTop w:val="0"/>
              <w:marBottom w:val="0"/>
              <w:divBdr>
                <w:top w:val="none" w:sz="0" w:space="0" w:color="auto"/>
                <w:left w:val="none" w:sz="0" w:space="0" w:color="auto"/>
                <w:bottom w:val="none" w:sz="0" w:space="0" w:color="auto"/>
                <w:right w:val="none" w:sz="0" w:space="0" w:color="auto"/>
              </w:divBdr>
            </w:div>
          </w:divsChild>
        </w:div>
        <w:div w:id="1264532697">
          <w:marLeft w:val="0"/>
          <w:marRight w:val="0"/>
          <w:marTop w:val="75"/>
          <w:marBottom w:val="0"/>
          <w:divBdr>
            <w:top w:val="none" w:sz="0" w:space="0" w:color="auto"/>
            <w:left w:val="none" w:sz="0" w:space="0" w:color="auto"/>
            <w:bottom w:val="none" w:sz="0" w:space="0" w:color="auto"/>
            <w:right w:val="none" w:sz="0" w:space="0" w:color="auto"/>
          </w:divBdr>
          <w:divsChild>
            <w:div w:id="1228879000">
              <w:marLeft w:val="0"/>
              <w:marRight w:val="0"/>
              <w:marTop w:val="0"/>
              <w:marBottom w:val="0"/>
              <w:divBdr>
                <w:top w:val="none" w:sz="0" w:space="0" w:color="auto"/>
                <w:left w:val="none" w:sz="0" w:space="0" w:color="auto"/>
                <w:bottom w:val="none" w:sz="0" w:space="0" w:color="auto"/>
                <w:right w:val="none" w:sz="0" w:space="0" w:color="auto"/>
              </w:divBdr>
            </w:div>
          </w:divsChild>
        </w:div>
        <w:div w:id="1508985756">
          <w:marLeft w:val="0"/>
          <w:marRight w:val="0"/>
          <w:marTop w:val="75"/>
          <w:marBottom w:val="0"/>
          <w:divBdr>
            <w:top w:val="none" w:sz="0" w:space="0" w:color="auto"/>
            <w:left w:val="none" w:sz="0" w:space="0" w:color="auto"/>
            <w:bottom w:val="none" w:sz="0" w:space="0" w:color="auto"/>
            <w:right w:val="none" w:sz="0" w:space="0" w:color="auto"/>
          </w:divBdr>
          <w:divsChild>
            <w:div w:id="708379010">
              <w:marLeft w:val="0"/>
              <w:marRight w:val="0"/>
              <w:marTop w:val="0"/>
              <w:marBottom w:val="0"/>
              <w:divBdr>
                <w:top w:val="none" w:sz="0" w:space="0" w:color="auto"/>
                <w:left w:val="none" w:sz="0" w:space="0" w:color="auto"/>
                <w:bottom w:val="none" w:sz="0" w:space="0" w:color="auto"/>
                <w:right w:val="none" w:sz="0" w:space="0" w:color="auto"/>
              </w:divBdr>
            </w:div>
          </w:divsChild>
        </w:div>
        <w:div w:id="1524054854">
          <w:marLeft w:val="0"/>
          <w:marRight w:val="0"/>
          <w:marTop w:val="75"/>
          <w:marBottom w:val="0"/>
          <w:divBdr>
            <w:top w:val="none" w:sz="0" w:space="0" w:color="auto"/>
            <w:left w:val="none" w:sz="0" w:space="0" w:color="auto"/>
            <w:bottom w:val="none" w:sz="0" w:space="0" w:color="auto"/>
            <w:right w:val="none" w:sz="0" w:space="0" w:color="auto"/>
          </w:divBdr>
          <w:divsChild>
            <w:div w:id="1075006225">
              <w:marLeft w:val="0"/>
              <w:marRight w:val="0"/>
              <w:marTop w:val="0"/>
              <w:marBottom w:val="0"/>
              <w:divBdr>
                <w:top w:val="none" w:sz="0" w:space="0" w:color="auto"/>
                <w:left w:val="none" w:sz="0" w:space="0" w:color="auto"/>
                <w:bottom w:val="none" w:sz="0" w:space="0" w:color="auto"/>
                <w:right w:val="none" w:sz="0" w:space="0" w:color="auto"/>
              </w:divBdr>
            </w:div>
          </w:divsChild>
        </w:div>
        <w:div w:id="1554388141">
          <w:marLeft w:val="0"/>
          <w:marRight w:val="0"/>
          <w:marTop w:val="75"/>
          <w:marBottom w:val="0"/>
          <w:divBdr>
            <w:top w:val="none" w:sz="0" w:space="0" w:color="auto"/>
            <w:left w:val="none" w:sz="0" w:space="0" w:color="auto"/>
            <w:bottom w:val="none" w:sz="0" w:space="0" w:color="auto"/>
            <w:right w:val="none" w:sz="0" w:space="0" w:color="auto"/>
          </w:divBdr>
          <w:divsChild>
            <w:div w:id="267929587">
              <w:marLeft w:val="0"/>
              <w:marRight w:val="0"/>
              <w:marTop w:val="0"/>
              <w:marBottom w:val="0"/>
              <w:divBdr>
                <w:top w:val="none" w:sz="0" w:space="0" w:color="auto"/>
                <w:left w:val="none" w:sz="0" w:space="0" w:color="auto"/>
                <w:bottom w:val="none" w:sz="0" w:space="0" w:color="auto"/>
                <w:right w:val="none" w:sz="0" w:space="0" w:color="auto"/>
              </w:divBdr>
            </w:div>
          </w:divsChild>
        </w:div>
        <w:div w:id="1668558452">
          <w:marLeft w:val="0"/>
          <w:marRight w:val="0"/>
          <w:marTop w:val="75"/>
          <w:marBottom w:val="0"/>
          <w:divBdr>
            <w:top w:val="none" w:sz="0" w:space="0" w:color="auto"/>
            <w:left w:val="none" w:sz="0" w:space="0" w:color="auto"/>
            <w:bottom w:val="none" w:sz="0" w:space="0" w:color="auto"/>
            <w:right w:val="none" w:sz="0" w:space="0" w:color="auto"/>
          </w:divBdr>
          <w:divsChild>
            <w:div w:id="728186710">
              <w:marLeft w:val="0"/>
              <w:marRight w:val="0"/>
              <w:marTop w:val="0"/>
              <w:marBottom w:val="0"/>
              <w:divBdr>
                <w:top w:val="none" w:sz="0" w:space="0" w:color="auto"/>
                <w:left w:val="none" w:sz="0" w:space="0" w:color="auto"/>
                <w:bottom w:val="none" w:sz="0" w:space="0" w:color="auto"/>
                <w:right w:val="none" w:sz="0" w:space="0" w:color="auto"/>
              </w:divBdr>
            </w:div>
          </w:divsChild>
        </w:div>
        <w:div w:id="1929076351">
          <w:marLeft w:val="0"/>
          <w:marRight w:val="0"/>
          <w:marTop w:val="75"/>
          <w:marBottom w:val="0"/>
          <w:divBdr>
            <w:top w:val="none" w:sz="0" w:space="0" w:color="auto"/>
            <w:left w:val="none" w:sz="0" w:space="0" w:color="auto"/>
            <w:bottom w:val="none" w:sz="0" w:space="0" w:color="auto"/>
            <w:right w:val="none" w:sz="0" w:space="0" w:color="auto"/>
          </w:divBdr>
          <w:divsChild>
            <w:div w:id="337315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8093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omments" Target="comments.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hyperlink" Target="mailto:fodor.gergely@cordict.hu" TargetMode="External"/><Relationship Id="rId4" Type="http://schemas.microsoft.com/office/2007/relationships/stylesWithEffects" Target="stylesWithEffects.xml"/><Relationship Id="rId9" Type="http://schemas.openxmlformats.org/officeDocument/2006/relationships/hyperlink" Target="mailto:hivatal@bugyi.hu" TargetMode="External"/><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7a63ae98c9331042c85a0ce3caf3b722">
  <xsd:schema xmlns:xsd="http://www.w3.org/2001/XMLSchema" xmlns:p="http://schemas.microsoft.com/office/2006/metadata/properties" targetNamespace="http://schemas.microsoft.com/office/2006/metadata/properties" ma:root="true" ma:fieldsID="643ad641ad674e858ec36190b61f65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8B006B55-09DE-4F5C-8B7B-485B58E0F204}"/>
</file>

<file path=customXml/itemProps2.xml><?xml version="1.0" encoding="utf-8"?>
<ds:datastoreItem xmlns:ds="http://schemas.openxmlformats.org/officeDocument/2006/customXml" ds:itemID="{A547C704-5B94-48DF-A705-C4515677D3FC}"/>
</file>

<file path=customXml/itemProps3.xml><?xml version="1.0" encoding="utf-8"?>
<ds:datastoreItem xmlns:ds="http://schemas.openxmlformats.org/officeDocument/2006/customXml" ds:itemID="{8F6337F5-CE25-400A-BE60-A2BC2FE803F7}"/>
</file>

<file path=customXml/itemProps4.xml><?xml version="1.0" encoding="utf-8"?>
<ds:datastoreItem xmlns:ds="http://schemas.openxmlformats.org/officeDocument/2006/customXml" ds:itemID="{1109FA8D-82B9-4F30-AA43-F0FE2BE24418}"/>
</file>

<file path=docProps/app.xml><?xml version="1.0" encoding="utf-8"?>
<Properties xmlns="http://schemas.openxmlformats.org/officeDocument/2006/extended-properties" xmlns:vt="http://schemas.openxmlformats.org/officeDocument/2006/docPropsVTypes">
  <Template>Normal</Template>
  <TotalTime>0</TotalTime>
  <Pages>9</Pages>
  <Words>2715</Words>
  <Characters>18855</Characters>
  <Application>Microsoft Office Word</Application>
  <DocSecurity>0</DocSecurity>
  <Lines>157</Lines>
  <Paragraphs>43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21527</CharactersWithSpaces>
  <SharedDoc>false</SharedDoc>
  <HLinks>
    <vt:vector size="156" baseType="variant">
      <vt:variant>
        <vt:i4>1048638</vt:i4>
      </vt:variant>
      <vt:variant>
        <vt:i4>152</vt:i4>
      </vt:variant>
      <vt:variant>
        <vt:i4>0</vt:i4>
      </vt:variant>
      <vt:variant>
        <vt:i4>5</vt:i4>
      </vt:variant>
      <vt:variant>
        <vt:lpwstr/>
      </vt:variant>
      <vt:variant>
        <vt:lpwstr>_Toc315697170</vt:lpwstr>
      </vt:variant>
      <vt:variant>
        <vt:i4>1114174</vt:i4>
      </vt:variant>
      <vt:variant>
        <vt:i4>146</vt:i4>
      </vt:variant>
      <vt:variant>
        <vt:i4>0</vt:i4>
      </vt:variant>
      <vt:variant>
        <vt:i4>5</vt:i4>
      </vt:variant>
      <vt:variant>
        <vt:lpwstr/>
      </vt:variant>
      <vt:variant>
        <vt:lpwstr>_Toc315697169</vt:lpwstr>
      </vt:variant>
      <vt:variant>
        <vt:i4>1114174</vt:i4>
      </vt:variant>
      <vt:variant>
        <vt:i4>140</vt:i4>
      </vt:variant>
      <vt:variant>
        <vt:i4>0</vt:i4>
      </vt:variant>
      <vt:variant>
        <vt:i4>5</vt:i4>
      </vt:variant>
      <vt:variant>
        <vt:lpwstr/>
      </vt:variant>
      <vt:variant>
        <vt:lpwstr>_Toc315697168</vt:lpwstr>
      </vt:variant>
      <vt:variant>
        <vt:i4>1114174</vt:i4>
      </vt:variant>
      <vt:variant>
        <vt:i4>134</vt:i4>
      </vt:variant>
      <vt:variant>
        <vt:i4>0</vt:i4>
      </vt:variant>
      <vt:variant>
        <vt:i4>5</vt:i4>
      </vt:variant>
      <vt:variant>
        <vt:lpwstr/>
      </vt:variant>
      <vt:variant>
        <vt:lpwstr>_Toc315697167</vt:lpwstr>
      </vt:variant>
      <vt:variant>
        <vt:i4>1114174</vt:i4>
      </vt:variant>
      <vt:variant>
        <vt:i4>128</vt:i4>
      </vt:variant>
      <vt:variant>
        <vt:i4>0</vt:i4>
      </vt:variant>
      <vt:variant>
        <vt:i4>5</vt:i4>
      </vt:variant>
      <vt:variant>
        <vt:lpwstr/>
      </vt:variant>
      <vt:variant>
        <vt:lpwstr>_Toc315697166</vt:lpwstr>
      </vt:variant>
      <vt:variant>
        <vt:i4>1114174</vt:i4>
      </vt:variant>
      <vt:variant>
        <vt:i4>122</vt:i4>
      </vt:variant>
      <vt:variant>
        <vt:i4>0</vt:i4>
      </vt:variant>
      <vt:variant>
        <vt:i4>5</vt:i4>
      </vt:variant>
      <vt:variant>
        <vt:lpwstr/>
      </vt:variant>
      <vt:variant>
        <vt:lpwstr>_Toc315697165</vt:lpwstr>
      </vt:variant>
      <vt:variant>
        <vt:i4>1114174</vt:i4>
      </vt:variant>
      <vt:variant>
        <vt:i4>116</vt:i4>
      </vt:variant>
      <vt:variant>
        <vt:i4>0</vt:i4>
      </vt:variant>
      <vt:variant>
        <vt:i4>5</vt:i4>
      </vt:variant>
      <vt:variant>
        <vt:lpwstr/>
      </vt:variant>
      <vt:variant>
        <vt:lpwstr>_Toc315697164</vt:lpwstr>
      </vt:variant>
      <vt:variant>
        <vt:i4>1114174</vt:i4>
      </vt:variant>
      <vt:variant>
        <vt:i4>110</vt:i4>
      </vt:variant>
      <vt:variant>
        <vt:i4>0</vt:i4>
      </vt:variant>
      <vt:variant>
        <vt:i4>5</vt:i4>
      </vt:variant>
      <vt:variant>
        <vt:lpwstr/>
      </vt:variant>
      <vt:variant>
        <vt:lpwstr>_Toc315697163</vt:lpwstr>
      </vt:variant>
      <vt:variant>
        <vt:i4>1114174</vt:i4>
      </vt:variant>
      <vt:variant>
        <vt:i4>104</vt:i4>
      </vt:variant>
      <vt:variant>
        <vt:i4>0</vt:i4>
      </vt:variant>
      <vt:variant>
        <vt:i4>5</vt:i4>
      </vt:variant>
      <vt:variant>
        <vt:lpwstr/>
      </vt:variant>
      <vt:variant>
        <vt:lpwstr>_Toc315697162</vt:lpwstr>
      </vt:variant>
      <vt:variant>
        <vt:i4>1114174</vt:i4>
      </vt:variant>
      <vt:variant>
        <vt:i4>98</vt:i4>
      </vt:variant>
      <vt:variant>
        <vt:i4>0</vt:i4>
      </vt:variant>
      <vt:variant>
        <vt:i4>5</vt:i4>
      </vt:variant>
      <vt:variant>
        <vt:lpwstr/>
      </vt:variant>
      <vt:variant>
        <vt:lpwstr>_Toc315697161</vt:lpwstr>
      </vt:variant>
      <vt:variant>
        <vt:i4>1114174</vt:i4>
      </vt:variant>
      <vt:variant>
        <vt:i4>92</vt:i4>
      </vt:variant>
      <vt:variant>
        <vt:i4>0</vt:i4>
      </vt:variant>
      <vt:variant>
        <vt:i4>5</vt:i4>
      </vt:variant>
      <vt:variant>
        <vt:lpwstr/>
      </vt:variant>
      <vt:variant>
        <vt:lpwstr>_Toc315697160</vt:lpwstr>
      </vt:variant>
      <vt:variant>
        <vt:i4>1179710</vt:i4>
      </vt:variant>
      <vt:variant>
        <vt:i4>86</vt:i4>
      </vt:variant>
      <vt:variant>
        <vt:i4>0</vt:i4>
      </vt:variant>
      <vt:variant>
        <vt:i4>5</vt:i4>
      </vt:variant>
      <vt:variant>
        <vt:lpwstr/>
      </vt:variant>
      <vt:variant>
        <vt:lpwstr>_Toc315697159</vt:lpwstr>
      </vt:variant>
      <vt:variant>
        <vt:i4>1179710</vt:i4>
      </vt:variant>
      <vt:variant>
        <vt:i4>80</vt:i4>
      </vt:variant>
      <vt:variant>
        <vt:i4>0</vt:i4>
      </vt:variant>
      <vt:variant>
        <vt:i4>5</vt:i4>
      </vt:variant>
      <vt:variant>
        <vt:lpwstr/>
      </vt:variant>
      <vt:variant>
        <vt:lpwstr>_Toc315697158</vt:lpwstr>
      </vt:variant>
      <vt:variant>
        <vt:i4>1179710</vt:i4>
      </vt:variant>
      <vt:variant>
        <vt:i4>74</vt:i4>
      </vt:variant>
      <vt:variant>
        <vt:i4>0</vt:i4>
      </vt:variant>
      <vt:variant>
        <vt:i4>5</vt:i4>
      </vt:variant>
      <vt:variant>
        <vt:lpwstr/>
      </vt:variant>
      <vt:variant>
        <vt:lpwstr>_Toc315697157</vt:lpwstr>
      </vt:variant>
      <vt:variant>
        <vt:i4>1179710</vt:i4>
      </vt:variant>
      <vt:variant>
        <vt:i4>68</vt:i4>
      </vt:variant>
      <vt:variant>
        <vt:i4>0</vt:i4>
      </vt:variant>
      <vt:variant>
        <vt:i4>5</vt:i4>
      </vt:variant>
      <vt:variant>
        <vt:lpwstr/>
      </vt:variant>
      <vt:variant>
        <vt:lpwstr>_Toc315697156</vt:lpwstr>
      </vt:variant>
      <vt:variant>
        <vt:i4>1179710</vt:i4>
      </vt:variant>
      <vt:variant>
        <vt:i4>62</vt:i4>
      </vt:variant>
      <vt:variant>
        <vt:i4>0</vt:i4>
      </vt:variant>
      <vt:variant>
        <vt:i4>5</vt:i4>
      </vt:variant>
      <vt:variant>
        <vt:lpwstr/>
      </vt:variant>
      <vt:variant>
        <vt:lpwstr>_Toc315697155</vt:lpwstr>
      </vt:variant>
      <vt:variant>
        <vt:i4>1179710</vt:i4>
      </vt:variant>
      <vt:variant>
        <vt:i4>56</vt:i4>
      </vt:variant>
      <vt:variant>
        <vt:i4>0</vt:i4>
      </vt:variant>
      <vt:variant>
        <vt:i4>5</vt:i4>
      </vt:variant>
      <vt:variant>
        <vt:lpwstr/>
      </vt:variant>
      <vt:variant>
        <vt:lpwstr>_Toc315697154</vt:lpwstr>
      </vt:variant>
      <vt:variant>
        <vt:i4>1179710</vt:i4>
      </vt:variant>
      <vt:variant>
        <vt:i4>50</vt:i4>
      </vt:variant>
      <vt:variant>
        <vt:i4>0</vt:i4>
      </vt:variant>
      <vt:variant>
        <vt:i4>5</vt:i4>
      </vt:variant>
      <vt:variant>
        <vt:lpwstr/>
      </vt:variant>
      <vt:variant>
        <vt:lpwstr>_Toc315697153</vt:lpwstr>
      </vt:variant>
      <vt:variant>
        <vt:i4>1179710</vt:i4>
      </vt:variant>
      <vt:variant>
        <vt:i4>44</vt:i4>
      </vt:variant>
      <vt:variant>
        <vt:i4>0</vt:i4>
      </vt:variant>
      <vt:variant>
        <vt:i4>5</vt:i4>
      </vt:variant>
      <vt:variant>
        <vt:lpwstr/>
      </vt:variant>
      <vt:variant>
        <vt:lpwstr>_Toc315697152</vt:lpwstr>
      </vt:variant>
      <vt:variant>
        <vt:i4>1179710</vt:i4>
      </vt:variant>
      <vt:variant>
        <vt:i4>38</vt:i4>
      </vt:variant>
      <vt:variant>
        <vt:i4>0</vt:i4>
      </vt:variant>
      <vt:variant>
        <vt:i4>5</vt:i4>
      </vt:variant>
      <vt:variant>
        <vt:lpwstr/>
      </vt:variant>
      <vt:variant>
        <vt:lpwstr>_Toc315697151</vt:lpwstr>
      </vt:variant>
      <vt:variant>
        <vt:i4>1179710</vt:i4>
      </vt:variant>
      <vt:variant>
        <vt:i4>32</vt:i4>
      </vt:variant>
      <vt:variant>
        <vt:i4>0</vt:i4>
      </vt:variant>
      <vt:variant>
        <vt:i4>5</vt:i4>
      </vt:variant>
      <vt:variant>
        <vt:lpwstr/>
      </vt:variant>
      <vt:variant>
        <vt:lpwstr>_Toc315697150</vt:lpwstr>
      </vt:variant>
      <vt:variant>
        <vt:i4>1245246</vt:i4>
      </vt:variant>
      <vt:variant>
        <vt:i4>26</vt:i4>
      </vt:variant>
      <vt:variant>
        <vt:i4>0</vt:i4>
      </vt:variant>
      <vt:variant>
        <vt:i4>5</vt:i4>
      </vt:variant>
      <vt:variant>
        <vt:lpwstr/>
      </vt:variant>
      <vt:variant>
        <vt:lpwstr>_Toc315697149</vt:lpwstr>
      </vt:variant>
      <vt:variant>
        <vt:i4>1245246</vt:i4>
      </vt:variant>
      <vt:variant>
        <vt:i4>20</vt:i4>
      </vt:variant>
      <vt:variant>
        <vt:i4>0</vt:i4>
      </vt:variant>
      <vt:variant>
        <vt:i4>5</vt:i4>
      </vt:variant>
      <vt:variant>
        <vt:lpwstr/>
      </vt:variant>
      <vt:variant>
        <vt:lpwstr>_Toc315697148</vt:lpwstr>
      </vt:variant>
      <vt:variant>
        <vt:i4>1245246</vt:i4>
      </vt:variant>
      <vt:variant>
        <vt:i4>14</vt:i4>
      </vt:variant>
      <vt:variant>
        <vt:i4>0</vt:i4>
      </vt:variant>
      <vt:variant>
        <vt:i4>5</vt:i4>
      </vt:variant>
      <vt:variant>
        <vt:lpwstr/>
      </vt:variant>
      <vt:variant>
        <vt:lpwstr>_Toc315697147</vt:lpwstr>
      </vt:variant>
      <vt:variant>
        <vt:i4>1245246</vt:i4>
      </vt:variant>
      <vt:variant>
        <vt:i4>8</vt:i4>
      </vt:variant>
      <vt:variant>
        <vt:i4>0</vt:i4>
      </vt:variant>
      <vt:variant>
        <vt:i4>5</vt:i4>
      </vt:variant>
      <vt:variant>
        <vt:lpwstr/>
      </vt:variant>
      <vt:variant>
        <vt:lpwstr>_Toc315697146</vt:lpwstr>
      </vt:variant>
      <vt:variant>
        <vt:i4>1245246</vt:i4>
      </vt:variant>
      <vt:variant>
        <vt:i4>2</vt:i4>
      </vt:variant>
      <vt:variant>
        <vt:i4>0</vt:i4>
      </vt:variant>
      <vt:variant>
        <vt:i4>5</vt:i4>
      </vt:variant>
      <vt:variant>
        <vt:lpwstr/>
      </vt:variant>
      <vt:variant>
        <vt:lpwstr>_Toc315697145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2016-04-28T08:36:00Z</dcterms:created>
  <dcterms:modified xsi:type="dcterms:W3CDTF">2016-12-05T14:46:00Z</dcterms:modified>
</cp:coreProperties>
</file>